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FEA7C" w14:textId="3B70BF26" w:rsidR="00093DBC" w:rsidRPr="00DD2963" w:rsidRDefault="00093DBC" w:rsidP="00404A1E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>Annex 3</w:t>
      </w:r>
      <w:r w:rsidR="00161FDE">
        <w:rPr>
          <w:rFonts w:ascii="Times New Roman" w:hAnsi="Times New Roman" w:cs="Times New Roman"/>
          <w:b/>
          <w:sz w:val="28"/>
          <w:szCs w:val="28"/>
        </w:rPr>
        <w:t>_Technical Proposal</w:t>
      </w:r>
      <w:r w:rsidR="006C67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67F0" w:rsidRPr="006C67F0"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 w:rsidR="006C67F0" w:rsidRPr="1361D3AD">
        <w:rPr>
          <w:rFonts w:ascii="Times New Roman" w:hAnsi="Times New Roman" w:cs="Times New Roman"/>
          <w:color w:val="FF0000"/>
          <w:sz w:val="28"/>
          <w:szCs w:val="28"/>
        </w:rPr>
        <w:t xml:space="preserve">delete </w:t>
      </w:r>
      <w:r w:rsidR="006C67F0">
        <w:rPr>
          <w:rFonts w:ascii="Times New Roman" w:hAnsi="Times New Roman" w:cs="Times New Roman"/>
          <w:color w:val="FF0000"/>
          <w:sz w:val="28"/>
          <w:szCs w:val="28"/>
        </w:rPr>
        <w:t>for</w:t>
      </w:r>
      <w:r w:rsidR="006C67F0" w:rsidRPr="1361D3AD">
        <w:rPr>
          <w:rFonts w:ascii="Times New Roman" w:hAnsi="Times New Roman" w:cs="Times New Roman"/>
          <w:color w:val="FF0000"/>
          <w:sz w:val="28"/>
          <w:szCs w:val="28"/>
        </w:rPr>
        <w:t xml:space="preserve"> the submission)</w:t>
      </w:r>
    </w:p>
    <w:p w14:paraId="2610FFE8" w14:textId="7D15C6A8" w:rsidR="00263AB3" w:rsidRPr="00DD2963" w:rsidRDefault="00263AB3" w:rsidP="008A51B8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 xml:space="preserve">Sustainable Transition of Bosnia and Herzegovina – BiH </w:t>
      </w:r>
      <w:proofErr w:type="spellStart"/>
      <w:r w:rsidRPr="00DD2963">
        <w:rPr>
          <w:rFonts w:ascii="Times New Roman" w:hAnsi="Times New Roman" w:cs="Times New Roman"/>
          <w:b/>
          <w:sz w:val="28"/>
          <w:szCs w:val="28"/>
        </w:rPr>
        <w:t>SuTra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="0078630C" w:rsidRPr="00DD2963" w14:paraId="64D1E448" w14:textId="77777777" w:rsidTr="00B67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14:paraId="2D19F5D1" w14:textId="12198957" w:rsidR="0078630C" w:rsidRPr="00DD2963" w:rsidRDefault="0078630C" w:rsidP="009A6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14:paraId="57F81F34" w14:textId="77777777" w:rsidR="0078630C" w:rsidRPr="00DD2963" w:rsidRDefault="007863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76BB70EC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2F888D" w14:textId="3E4EC436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14:paraId="319686BB" w14:textId="77777777" w:rsidR="0078630C" w:rsidRPr="00DD2963" w:rsidRDefault="007863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78630C" w:rsidRPr="00DD2963" w14:paraId="5B09F246" w14:textId="77777777" w:rsidTr="00B67B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FE80865" w14:textId="6267678F" w:rsidR="0078630C" w:rsidRPr="00DD2963" w:rsidRDefault="00407652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14:paraId="5396CB81" w14:textId="77777777" w:rsidR="0078630C" w:rsidRPr="00DD2963" w:rsidRDefault="00786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B67BAF" w:rsidRPr="00DD2963" w14:paraId="6555014E" w14:textId="77777777" w:rsidTr="00B67B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5286FA6" w14:textId="44A20440" w:rsidR="00B67BAF" w:rsidRPr="00DD2963" w:rsidRDefault="00B67BAF" w:rsidP="00407652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14:paraId="1B4FF41F" w14:textId="77777777" w:rsidR="00B67BAF" w:rsidRPr="00DD2963" w:rsidRDefault="00B67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66B9440A" w14:textId="77777777" w:rsidR="0078630C" w:rsidRPr="00DD2963" w:rsidRDefault="0078630C">
      <w:pPr>
        <w:rPr>
          <w:rFonts w:ascii="Times New Roman" w:hAnsi="Times New Roman" w:cs="Times New Roman"/>
        </w:rPr>
      </w:pPr>
    </w:p>
    <w:p w14:paraId="1F12F2B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501A3A6" w14:textId="77777777" w:rsidR="0087124D" w:rsidRPr="00DD2963" w:rsidRDefault="0087124D" w:rsidP="00DD2963"/>
    <w:p w14:paraId="1A83A1BB" w14:textId="57028CC6" w:rsidR="00DD2963" w:rsidRPr="00DD2963" w:rsidRDefault="00DD2963" w:rsidP="00DD2963">
      <w:pPr>
        <w:rPr>
          <w:rFonts w:ascii="Times New Roman" w:hAnsi="Times New Roman" w:cs="Times New Roman"/>
          <w:sz w:val="36"/>
          <w:szCs w:val="36"/>
        </w:rPr>
      </w:pPr>
      <w:r w:rsidRPr="00DD2963">
        <w:rPr>
          <w:rFonts w:ascii="Times New Roman" w:hAnsi="Times New Roman" w:cs="Times New Roman"/>
          <w:sz w:val="36"/>
          <w:szCs w:val="36"/>
        </w:rPr>
        <w:t xml:space="preserve">Technical </w:t>
      </w:r>
      <w:r w:rsidRPr="00DD2963">
        <w:rPr>
          <w:rFonts w:ascii="Times New Roman" w:hAnsi="Times New Roman" w:cs="Times New Roman"/>
          <w:sz w:val="36"/>
          <w:szCs w:val="36"/>
          <w:lang w:val="sv-SE"/>
        </w:rPr>
        <w:t>P</w:t>
      </w:r>
      <w:proofErr w:type="spellStart"/>
      <w:r w:rsidRPr="00DD2963">
        <w:rPr>
          <w:rFonts w:ascii="Times New Roman" w:hAnsi="Times New Roman" w:cs="Times New Roman"/>
          <w:sz w:val="36"/>
          <w:szCs w:val="36"/>
        </w:rPr>
        <w:t>roposal</w:t>
      </w:r>
      <w:proofErr w:type="spellEnd"/>
      <w:r w:rsidRPr="00DD2963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48D50D66" w14:textId="5CCE7F90" w:rsidR="00797F53" w:rsidRDefault="00797F53" w:rsidP="00C111AC">
      <w:pPr>
        <w:spacing w:after="0" w:line="240" w:lineRule="auto"/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</w:pPr>
      <w:r w:rsidRPr="00797F53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 xml:space="preserve">REGARDING procurement of a Consultant (Consulting team) to develop a Wastewater </w:t>
      </w:r>
      <w:r w:rsidR="00FE58E0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>M</w:t>
      </w:r>
      <w:r w:rsidRPr="00797F53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 xml:space="preserve">anagement </w:t>
      </w:r>
      <w:r w:rsidR="00FE58E0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>S</w:t>
      </w:r>
      <w:r w:rsidRPr="00797F53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 xml:space="preserve">ystem in Ugljevik until 2050 – General </w:t>
      </w:r>
      <w:r w:rsidR="00FE58E0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>P</w:t>
      </w:r>
      <w:r w:rsidRPr="00797F53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 xml:space="preserve">roject and the </w:t>
      </w:r>
      <w:r w:rsidR="00FE58E0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>F</w:t>
      </w:r>
      <w:r w:rsidRPr="00797F53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 xml:space="preserve">irst </w:t>
      </w:r>
      <w:r w:rsidR="00FE58E0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>P</w:t>
      </w:r>
      <w:r w:rsidRPr="00797F53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 xml:space="preserve">hase of </w:t>
      </w:r>
      <w:r w:rsidR="00FE58E0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>T</w:t>
      </w:r>
      <w:r w:rsidRPr="00797F53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>echnical-</w:t>
      </w:r>
      <w:r w:rsidR="00820895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>I</w:t>
      </w:r>
      <w:r w:rsidRPr="00797F53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 xml:space="preserve">nvestment </w:t>
      </w:r>
      <w:r w:rsidR="00FE58E0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>D</w:t>
      </w:r>
      <w:r w:rsidRPr="00797F53">
        <w:rPr>
          <w:rFonts w:ascii="Times New Roman" w:eastAsia="Times New Roman" w:hAnsi="Times New Roman" w:cs="Times New Roman"/>
          <w:kern w:val="0"/>
          <w:sz w:val="36"/>
          <w:szCs w:val="36"/>
          <w:lang w:val="en-SE" w:eastAsia="en-GB"/>
          <w14:ligatures w14:val="none"/>
        </w:rPr>
        <w:t xml:space="preserve">ocumentation </w:t>
      </w:r>
    </w:p>
    <w:p w14:paraId="2F3FB3C7" w14:textId="77777777" w:rsidR="007A40F9" w:rsidRPr="00C111AC" w:rsidRDefault="007A40F9">
      <w:pPr>
        <w:rPr>
          <w:rFonts w:ascii="Times New Roman" w:hAnsi="Times New Roman" w:cs="Times New Roman"/>
          <w:i/>
          <w:sz w:val="36"/>
          <w:szCs w:val="36"/>
          <w:lang w:val="en-SE"/>
        </w:rPr>
      </w:pPr>
    </w:p>
    <w:p w14:paraId="3938BF83" w14:textId="698F41C5" w:rsidR="00DD2963" w:rsidRPr="00DD2963" w:rsidRDefault="00DD2963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  <w:sz w:val="32"/>
          <w:szCs w:val="32"/>
        </w:rPr>
        <w:t>(Project no - 10055602</w:t>
      </w:r>
      <w:r w:rsidR="00094BDC">
        <w:rPr>
          <w:rFonts w:ascii="Times New Roman" w:hAnsi="Times New Roman" w:cs="Times New Roman"/>
          <w:sz w:val="32"/>
          <w:szCs w:val="32"/>
        </w:rPr>
        <w:t>2</w:t>
      </w:r>
      <w:r w:rsidRPr="00DD2963">
        <w:rPr>
          <w:rFonts w:ascii="Times New Roman" w:hAnsi="Times New Roman" w:cs="Times New Roman"/>
          <w:sz w:val="32"/>
          <w:szCs w:val="32"/>
        </w:rPr>
        <w:t xml:space="preserve">)  </w:t>
      </w:r>
    </w:p>
    <w:p w14:paraId="4BA8B35F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7A61053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38FA73A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D6C86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65DFDA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C60F1DE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0BEE912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E680522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21B5261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218D79A9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31E6222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43F5F00B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588CB6D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1E667C04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9161D2B" w14:textId="77777777" w:rsidR="0087124D" w:rsidRPr="00DD2963" w:rsidRDefault="0087124D">
      <w:pPr>
        <w:rPr>
          <w:rFonts w:ascii="Times New Roman" w:hAnsi="Times New Roman" w:cs="Times New Roman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kern w:val="2"/>
          <w:sz w:val="22"/>
          <w:szCs w:val="22"/>
          <w14:ligatures w14:val="standardContextual"/>
        </w:rPr>
        <w:id w:val="194980549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98BBA1F" w14:textId="3E32B377" w:rsidR="0087124D" w:rsidRPr="00DD2963" w:rsidRDefault="0087124D">
          <w:pPr>
            <w:pStyle w:val="TOCHeading"/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</w:rPr>
            <w:t>Table of Contents</w:t>
          </w:r>
        </w:p>
        <w:p w14:paraId="3DA2BBFE" w14:textId="2F141B45" w:rsidR="00A73E7C" w:rsidRDefault="0087124D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DD2963">
            <w:rPr>
              <w:rFonts w:ascii="Times New Roman" w:hAnsi="Times New Roman" w:cs="Times New Roman"/>
            </w:rPr>
            <w:instrText xml:space="preserve"> TOC \o "1-3" \h \z \u </w:instrText>
          </w: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185246633" w:history="1">
            <w:r w:rsidR="00A73E7C" w:rsidRPr="00C8330B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A73E7C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="00A73E7C" w:rsidRPr="00C8330B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A73E7C">
              <w:rPr>
                <w:noProof/>
                <w:webHidden/>
              </w:rPr>
              <w:tab/>
            </w:r>
            <w:r w:rsidR="00A73E7C">
              <w:rPr>
                <w:noProof/>
                <w:webHidden/>
              </w:rPr>
              <w:fldChar w:fldCharType="begin"/>
            </w:r>
            <w:r w:rsidR="00A73E7C">
              <w:rPr>
                <w:noProof/>
                <w:webHidden/>
              </w:rPr>
              <w:instrText xml:space="preserve"> PAGEREF _Toc185246633 \h </w:instrText>
            </w:r>
            <w:r w:rsidR="00A73E7C">
              <w:rPr>
                <w:noProof/>
                <w:webHidden/>
              </w:rPr>
            </w:r>
            <w:r w:rsidR="00A73E7C">
              <w:rPr>
                <w:noProof/>
                <w:webHidden/>
              </w:rPr>
              <w:fldChar w:fldCharType="separate"/>
            </w:r>
            <w:r w:rsidR="00A73E7C">
              <w:rPr>
                <w:noProof/>
                <w:webHidden/>
              </w:rPr>
              <w:t>3</w:t>
            </w:r>
            <w:r w:rsidR="00A73E7C">
              <w:rPr>
                <w:noProof/>
                <w:webHidden/>
              </w:rPr>
              <w:fldChar w:fldCharType="end"/>
            </w:r>
          </w:hyperlink>
        </w:p>
        <w:p w14:paraId="2712CC74" w14:textId="01529828" w:rsidR="00A73E7C" w:rsidRDefault="00A73E7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5246634" w:history="1"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3A3511" w14:textId="3EF6A77D" w:rsidR="00A73E7C" w:rsidRDefault="00A73E7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5246635" w:history="1"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12861F" w14:textId="1BAF1FAE" w:rsidR="00A73E7C" w:rsidRDefault="00A73E7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5246636" w:history="1"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B02EE5" w14:textId="769C95BE" w:rsidR="00A73E7C" w:rsidRDefault="00A73E7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5246637" w:history="1"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40D04" w14:textId="194F95E3" w:rsidR="00A73E7C" w:rsidRDefault="00A73E7C">
          <w:pPr>
            <w:pStyle w:val="TOC2"/>
            <w:tabs>
              <w:tab w:val="left" w:pos="51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5246638" w:history="1"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7415D1" w14:textId="4099FED4" w:rsidR="00A73E7C" w:rsidRDefault="00A73E7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5246639" w:history="1"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5B1B6" w14:textId="6CC78598" w:rsidR="00A73E7C" w:rsidRDefault="00A73E7C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5246640" w:history="1"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F9B8F" w14:textId="650F0821" w:rsidR="00A73E7C" w:rsidRDefault="00A73E7C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anchor="_Toc185246641" w:history="1"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List of Annexes to be attached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FB44F" w14:textId="71C3AAFD" w:rsidR="00A73E7C" w:rsidRDefault="00A73E7C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5246642" w:history="1">
            <w:r w:rsidRPr="00C8330B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Annex 1_ Certificate of registration of the tenderer (</w:t>
            </w:r>
            <w:r w:rsidRPr="00C8330B">
              <w:rPr>
                <w:rStyle w:val="Hyperlink"/>
                <w:i/>
                <w:iCs/>
                <w:noProof/>
              </w:rPr>
              <w:t>BHS and English translation)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652219" w14:textId="4F2D230A" w:rsidR="00A73E7C" w:rsidRDefault="00A73E7C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5246643" w:history="1">
            <w:r w:rsidRPr="00C8330B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Annex 2_Tenderers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DA0C66" w14:textId="68C8053C" w:rsidR="00A73E7C" w:rsidRDefault="00A73E7C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5246644" w:history="1">
            <w:r w:rsidRPr="00C8330B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Annex 3_ Authorization for the preparation of investment-technical documentation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1A6D84" w14:textId="516DFC9F" w:rsidR="00A73E7C" w:rsidRDefault="00A73E7C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5246645" w:history="1">
            <w:r w:rsidRPr="00C8330B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Annex 4_Authorization issued by the Federal Ministry of Agriculture, Water Management, and Forestry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E806DE" w14:textId="73E3AF7D" w:rsidR="00A73E7C" w:rsidRDefault="00A73E7C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5246646" w:history="1">
            <w:r w:rsidRPr="00C8330B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Annex 5_CVs of the proposed experts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5C490A" w14:textId="19CD0379" w:rsidR="00A73E7C" w:rsidRDefault="00A73E7C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anchor="_Toc185246647" w:history="1">
            <w:r w:rsidRPr="00C8330B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C8330B">
              <w:rPr>
                <w:rStyle w:val="Hyperlink"/>
                <w:rFonts w:ascii="Times New Roman" w:hAnsi="Times New Roman" w:cs="Times New Roman"/>
                <w:noProof/>
              </w:rPr>
              <w:t>Annex 6_ Breakdown of Workdays and Price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_Toc185246647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02A80" w14:textId="206AEF09" w:rsidR="0087124D" w:rsidRPr="00DD2963" w:rsidRDefault="0087124D">
          <w:pPr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31F17BAC" w14:textId="77777777" w:rsidR="0087124D" w:rsidRPr="00DD2963" w:rsidRDefault="0087124D">
      <w:pPr>
        <w:rPr>
          <w:rFonts w:ascii="Times New Roman" w:hAnsi="Times New Roman" w:cs="Times New Roman"/>
        </w:rPr>
      </w:pPr>
    </w:p>
    <w:p w14:paraId="7D1B78C5" w14:textId="21F5117C" w:rsidR="0087124D" w:rsidRPr="00DD2963" w:rsidRDefault="0087124D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br w:type="page"/>
      </w:r>
    </w:p>
    <w:p w14:paraId="1D910F5A" w14:textId="57B66EC3" w:rsidR="00AD338F" w:rsidRPr="00DD2963" w:rsidRDefault="002B7F8A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lastRenderedPageBreak/>
        <w:t>The tenderer’s proposal sh</w:t>
      </w:r>
      <w:r w:rsidR="007F38A0" w:rsidRPr="00DD2963">
        <w:rPr>
          <w:rFonts w:ascii="Times New Roman" w:hAnsi="Times New Roman" w:cs="Times New Roman"/>
          <w:i/>
          <w:sz w:val="24"/>
          <w:szCs w:val="24"/>
        </w:rPr>
        <w:t>ould be organized to follow th</w:t>
      </w:r>
      <w:r w:rsidR="00486E64" w:rsidRPr="00DD2963">
        <w:rPr>
          <w:rFonts w:ascii="Times New Roman" w:hAnsi="Times New Roman" w:cs="Times New Roman"/>
          <w:i/>
          <w:sz w:val="24"/>
          <w:szCs w:val="24"/>
        </w:rPr>
        <w:t>e</w:t>
      </w:r>
      <w:r w:rsidR="007F38A0" w:rsidRPr="00DD2963">
        <w:rPr>
          <w:rFonts w:ascii="Times New Roman" w:hAnsi="Times New Roman" w:cs="Times New Roman"/>
          <w:i/>
          <w:sz w:val="24"/>
          <w:szCs w:val="24"/>
        </w:rPr>
        <w:t xml:space="preserve"> format of </w:t>
      </w:r>
      <w:r w:rsidR="00CF4C55" w:rsidRPr="00DD2963">
        <w:rPr>
          <w:rFonts w:ascii="Times New Roman" w:hAnsi="Times New Roman" w:cs="Times New Roman"/>
          <w:i/>
          <w:sz w:val="24"/>
          <w:szCs w:val="24"/>
        </w:rPr>
        <w:t>th</w:t>
      </w:r>
      <w:r w:rsidR="00486E64" w:rsidRPr="00DD2963">
        <w:rPr>
          <w:rFonts w:ascii="Times New Roman" w:hAnsi="Times New Roman" w:cs="Times New Roman"/>
          <w:i/>
          <w:sz w:val="24"/>
          <w:szCs w:val="24"/>
        </w:rPr>
        <w:t>is</w:t>
      </w:r>
      <w:r w:rsidR="00CF4C55" w:rsidRPr="00DD29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0AEF">
        <w:rPr>
          <w:rFonts w:ascii="Times New Roman" w:hAnsi="Times New Roman" w:cs="Times New Roman"/>
          <w:i/>
          <w:sz w:val="24"/>
          <w:szCs w:val="24"/>
        </w:rPr>
        <w:t xml:space="preserve">Technical </w:t>
      </w:r>
      <w:r w:rsidR="00F85CFF">
        <w:rPr>
          <w:rFonts w:ascii="Times New Roman" w:hAnsi="Times New Roman" w:cs="Times New Roman"/>
          <w:i/>
          <w:sz w:val="24"/>
          <w:szCs w:val="24"/>
        </w:rPr>
        <w:t>Proposal</w:t>
      </w:r>
      <w:r w:rsidR="00D90D6A" w:rsidRPr="00DD2963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>tenderer</w:t>
      </w:r>
      <w:r w:rsidR="00D90D6A" w:rsidRPr="00DD2963">
        <w:rPr>
          <w:rFonts w:ascii="Times New Roman" w:hAnsi="Times New Roman" w:cs="Times New Roman"/>
          <w:i/>
          <w:sz w:val="24"/>
          <w:szCs w:val="24"/>
        </w:rPr>
        <w:t xml:space="preserve"> must not only state its acceptance, but also describe how it intends to comply with the requirements. Where a descriptive response is requested, failure to provide the same will be viewed as non-responsive. 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 xml:space="preserve">Where </w:t>
      </w:r>
      <w:r w:rsidR="00AA158E" w:rsidRPr="00DD2963">
        <w:rPr>
          <w:rFonts w:ascii="Times New Roman" w:hAnsi="Times New Roman" w:cs="Times New Roman"/>
          <w:i/>
          <w:sz w:val="24"/>
          <w:szCs w:val="24"/>
        </w:rPr>
        <w:t>a</w:t>
      </w:r>
      <w:r w:rsidR="00646F31" w:rsidRPr="00DD2963">
        <w:rPr>
          <w:rFonts w:ascii="Times New Roman" w:hAnsi="Times New Roman" w:cs="Times New Roman"/>
          <w:i/>
          <w:sz w:val="24"/>
          <w:szCs w:val="24"/>
        </w:rPr>
        <w:t xml:space="preserve"> document is requested to be attached, failure to provi</w:t>
      </w:r>
      <w:r w:rsidR="00AD338F" w:rsidRPr="00DD2963">
        <w:rPr>
          <w:rFonts w:ascii="Times New Roman" w:hAnsi="Times New Roman" w:cs="Times New Roman"/>
          <w:i/>
          <w:sz w:val="24"/>
          <w:szCs w:val="24"/>
        </w:rPr>
        <w:t>de</w:t>
      </w:r>
      <w:r w:rsidR="0090316A" w:rsidRPr="00DD2963">
        <w:rPr>
          <w:rFonts w:ascii="Times New Roman" w:hAnsi="Times New Roman" w:cs="Times New Roman"/>
          <w:i/>
          <w:sz w:val="24"/>
          <w:szCs w:val="24"/>
        </w:rPr>
        <w:t xml:space="preserve"> the attachment</w:t>
      </w:r>
      <w:r w:rsidR="00AD338F" w:rsidRPr="00DD2963">
        <w:rPr>
          <w:rFonts w:ascii="Times New Roman" w:hAnsi="Times New Roman" w:cs="Times New Roman"/>
          <w:i/>
          <w:sz w:val="24"/>
          <w:szCs w:val="24"/>
        </w:rPr>
        <w:t xml:space="preserve"> will be viewed as non-</w:t>
      </w:r>
      <w:r w:rsidR="00A3143E" w:rsidRPr="00DD2963">
        <w:rPr>
          <w:rFonts w:ascii="Times New Roman" w:hAnsi="Times New Roman" w:cs="Times New Roman"/>
          <w:i/>
          <w:sz w:val="24"/>
          <w:szCs w:val="24"/>
        </w:rPr>
        <w:t>responsive</w:t>
      </w:r>
      <w:r w:rsidR="00AD338F" w:rsidRPr="00DD2963">
        <w:rPr>
          <w:rFonts w:ascii="Times New Roman" w:hAnsi="Times New Roman" w:cs="Times New Roman"/>
          <w:sz w:val="24"/>
          <w:szCs w:val="24"/>
        </w:rPr>
        <w:t>.</w:t>
      </w:r>
      <w:r w:rsidR="009345AE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3C47DD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14FFF8DC" w14:textId="033F116A" w:rsidR="009345AE" w:rsidRPr="00DD2963" w:rsidRDefault="009345AE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The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Pr="00DD2963">
        <w:rPr>
          <w:rFonts w:ascii="Times New Roman" w:hAnsi="Times New Roman" w:cs="Times New Roman"/>
          <w:sz w:val="24"/>
          <w:szCs w:val="24"/>
        </w:rPr>
        <w:t xml:space="preserve"> must be structured in accordance </w:t>
      </w:r>
      <w:r w:rsidR="006121C4" w:rsidRPr="00DD2963">
        <w:rPr>
          <w:rFonts w:ascii="Times New Roman" w:hAnsi="Times New Roman" w:cs="Times New Roman"/>
          <w:sz w:val="24"/>
          <w:szCs w:val="24"/>
        </w:rPr>
        <w:t>with</w:t>
      </w:r>
      <w:r w:rsidRPr="00DD2963">
        <w:rPr>
          <w:rFonts w:ascii="Times New Roman" w:hAnsi="Times New Roman" w:cs="Times New Roman"/>
          <w:sz w:val="24"/>
          <w:szCs w:val="24"/>
        </w:rPr>
        <w:t xml:space="preserve"> the following </w:t>
      </w:r>
      <w:r w:rsidR="00CE621E" w:rsidRPr="00DD2963">
        <w:rPr>
          <w:rFonts w:ascii="Times New Roman" w:hAnsi="Times New Roman" w:cs="Times New Roman"/>
          <w:sz w:val="24"/>
          <w:szCs w:val="24"/>
        </w:rPr>
        <w:t>outline:</w:t>
      </w:r>
    </w:p>
    <w:p w14:paraId="210A1390" w14:textId="2ED0B09D" w:rsidR="00510483" w:rsidRPr="00DD2963" w:rsidRDefault="00AA158E" w:rsidP="00A95680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0" w:name="_Toc185246633"/>
      <w:r w:rsidRPr="00DD2963">
        <w:rPr>
          <w:rFonts w:ascii="Times New Roman" w:hAnsi="Times New Roman" w:cs="Times New Roman"/>
        </w:rPr>
        <w:t xml:space="preserve">Tenderer’s </w:t>
      </w:r>
      <w:r w:rsidR="00BC6883">
        <w:rPr>
          <w:rFonts w:ascii="Times New Roman" w:hAnsi="Times New Roman" w:cs="Times New Roman"/>
        </w:rPr>
        <w:t>P</w:t>
      </w:r>
      <w:r w:rsidRPr="00DD2963">
        <w:rPr>
          <w:rFonts w:ascii="Times New Roman" w:hAnsi="Times New Roman" w:cs="Times New Roman"/>
        </w:rPr>
        <w:t xml:space="preserve">resentation, </w:t>
      </w:r>
      <w:r w:rsidR="00BC6883">
        <w:rPr>
          <w:rFonts w:ascii="Times New Roman" w:hAnsi="Times New Roman" w:cs="Times New Roman"/>
        </w:rPr>
        <w:t>C</w:t>
      </w:r>
      <w:r w:rsidR="004E6BBE" w:rsidRPr="00DD2963">
        <w:rPr>
          <w:rFonts w:ascii="Times New Roman" w:hAnsi="Times New Roman" w:cs="Times New Roman"/>
        </w:rPr>
        <w:t>apacity</w:t>
      </w:r>
      <w:r w:rsidRPr="00DD2963">
        <w:rPr>
          <w:rFonts w:ascii="Times New Roman" w:hAnsi="Times New Roman" w:cs="Times New Roman"/>
        </w:rPr>
        <w:t xml:space="preserve"> and </w:t>
      </w:r>
      <w:r w:rsidR="00BC6883">
        <w:rPr>
          <w:rFonts w:ascii="Times New Roman" w:hAnsi="Times New Roman" w:cs="Times New Roman"/>
        </w:rPr>
        <w:t>E</w:t>
      </w:r>
      <w:r w:rsidRPr="00DD2963">
        <w:rPr>
          <w:rFonts w:ascii="Times New Roman" w:hAnsi="Times New Roman" w:cs="Times New Roman"/>
        </w:rPr>
        <w:t>xpertise</w:t>
      </w:r>
      <w:bookmarkEnd w:id="0"/>
    </w:p>
    <w:p w14:paraId="07312379" w14:textId="001E2F52" w:rsidR="00110E71" w:rsidRPr="00DD2963" w:rsidRDefault="00DC200F" w:rsidP="00510483">
      <w:pPr>
        <w:rPr>
          <w:rFonts w:ascii="Times New Roman" w:hAnsi="Times New Roman" w:cs="Times New Roman"/>
          <w:color w:val="FF0000"/>
        </w:rPr>
      </w:pPr>
      <w:r w:rsidRPr="00DD2963">
        <w:rPr>
          <w:rFonts w:ascii="Times New Roman" w:hAnsi="Times New Roman" w:cs="Times New Roman"/>
          <w:color w:val="FF0000"/>
        </w:rPr>
        <w:t xml:space="preserve"> (maximum </w:t>
      </w:r>
      <w:r w:rsidR="00F75CCF" w:rsidRPr="00DD2963">
        <w:rPr>
          <w:rFonts w:ascii="Times New Roman" w:hAnsi="Times New Roman" w:cs="Times New Roman"/>
          <w:color w:val="FF0000"/>
        </w:rPr>
        <w:t>6</w:t>
      </w:r>
      <w:r w:rsidRPr="00DD2963">
        <w:rPr>
          <w:rFonts w:ascii="Times New Roman" w:hAnsi="Times New Roman" w:cs="Times New Roman"/>
          <w:color w:val="FF0000"/>
        </w:rPr>
        <w:t xml:space="preserve"> pages)</w:t>
      </w:r>
    </w:p>
    <w:p w14:paraId="300A2858" w14:textId="634EBC75" w:rsidR="00584D09" w:rsidRPr="00DD2963" w:rsidRDefault="00D73EDC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Brief description of the</w:t>
      </w:r>
      <w:r w:rsidR="00677AA8" w:rsidRPr="00DD2963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including </w:t>
      </w:r>
      <w:r w:rsidR="00DF33F2" w:rsidRPr="00DD2963">
        <w:rPr>
          <w:rFonts w:ascii="Times New Roman" w:hAnsi="Times New Roman" w:cs="Times New Roman"/>
          <w:sz w:val="24"/>
          <w:szCs w:val="24"/>
        </w:rPr>
        <w:t>general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organization </w:t>
      </w:r>
      <w:r w:rsidR="00DC0BC9" w:rsidRPr="00DD2963">
        <w:rPr>
          <w:rFonts w:ascii="Times New Roman" w:hAnsi="Times New Roman" w:cs="Times New Roman"/>
          <w:sz w:val="24"/>
          <w:szCs w:val="24"/>
        </w:rPr>
        <w:t>capacity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="00E002C8" w:rsidRPr="00DD2963">
        <w:rPr>
          <w:rFonts w:ascii="Times New Roman" w:hAnsi="Times New Roman" w:cs="Times New Roman"/>
          <w:sz w:val="24"/>
          <w:szCs w:val="24"/>
        </w:rPr>
        <w:t>mission</w:t>
      </w:r>
      <w:r w:rsidR="00C514B1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DF6AE4" w:rsidRPr="00DD2963">
        <w:rPr>
          <w:rFonts w:ascii="Times New Roman" w:hAnsi="Times New Roman" w:cs="Times New Roman"/>
          <w:sz w:val="24"/>
          <w:szCs w:val="24"/>
        </w:rPr>
        <w:t>clients</w:t>
      </w:r>
      <w:r w:rsidR="0045130A" w:rsidRPr="00DD2963">
        <w:rPr>
          <w:rFonts w:ascii="Times New Roman" w:hAnsi="Times New Roman" w:cs="Times New Roman"/>
          <w:sz w:val="24"/>
          <w:szCs w:val="24"/>
        </w:rPr>
        <w:t>,</w:t>
      </w:r>
      <w:r w:rsidR="006C5A2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and </w:t>
      </w:r>
      <w:r w:rsidR="0050780E" w:rsidRPr="00DD2963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="00584D09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7C6F43" w:rsidRPr="00DD2963">
        <w:rPr>
          <w:rFonts w:ascii="Times New Roman" w:hAnsi="Times New Roman" w:cs="Times New Roman"/>
          <w:sz w:val="24"/>
          <w:szCs w:val="24"/>
        </w:rPr>
        <w:t xml:space="preserve">(maximum </w:t>
      </w:r>
      <w:r w:rsidR="006C5A2D" w:rsidRPr="00DD2963">
        <w:rPr>
          <w:rFonts w:ascii="Times New Roman" w:hAnsi="Times New Roman" w:cs="Times New Roman"/>
          <w:sz w:val="24"/>
          <w:szCs w:val="24"/>
        </w:rPr>
        <w:t>2 pages)</w:t>
      </w:r>
      <w:r w:rsidR="00002707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753EA8AA" w14:textId="056DF390" w:rsidR="00AA158E" w:rsidRDefault="00002707" w:rsidP="00A3143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Qualificatio</w:t>
      </w:r>
      <w:r w:rsidR="00E002C8" w:rsidRPr="00DD2963">
        <w:rPr>
          <w:rFonts w:ascii="Times New Roman" w:hAnsi="Times New Roman" w:cs="Times New Roman"/>
          <w:sz w:val="24"/>
          <w:szCs w:val="24"/>
        </w:rPr>
        <w:t>n</w:t>
      </w:r>
      <w:r w:rsidR="00932B6C" w:rsidRPr="00DD2963">
        <w:rPr>
          <w:rFonts w:ascii="Times New Roman" w:hAnsi="Times New Roman" w:cs="Times New Roman"/>
          <w:sz w:val="24"/>
          <w:szCs w:val="24"/>
        </w:rPr>
        <w:t>,</w:t>
      </w:r>
      <w:r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B57EAF" w:rsidRPr="00DD2963">
        <w:rPr>
          <w:rFonts w:ascii="Times New Roman" w:hAnsi="Times New Roman" w:cs="Times New Roman"/>
          <w:sz w:val="24"/>
          <w:szCs w:val="24"/>
        </w:rPr>
        <w:t xml:space="preserve">relevance of </w:t>
      </w:r>
      <w:r w:rsidR="00AA158E" w:rsidRPr="00DD2963">
        <w:rPr>
          <w:rFonts w:ascii="Times New Roman" w:hAnsi="Times New Roman" w:cs="Times New Roman"/>
          <w:sz w:val="24"/>
          <w:szCs w:val="24"/>
        </w:rPr>
        <w:t xml:space="preserve">specialized </w:t>
      </w:r>
      <w:r w:rsidR="001D278D" w:rsidRPr="00DD2963">
        <w:rPr>
          <w:rFonts w:ascii="Times New Roman" w:hAnsi="Times New Roman" w:cs="Times New Roman"/>
          <w:sz w:val="24"/>
          <w:szCs w:val="24"/>
        </w:rPr>
        <w:t>knowledge</w:t>
      </w:r>
      <w:r w:rsidR="004C396D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AA158E" w:rsidRPr="00DD2963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="00E002C8" w:rsidRPr="00DD2963">
        <w:rPr>
          <w:rFonts w:ascii="Times New Roman" w:hAnsi="Times New Roman" w:cs="Times New Roman"/>
          <w:sz w:val="24"/>
          <w:szCs w:val="24"/>
        </w:rPr>
        <w:t xml:space="preserve">in the </w:t>
      </w:r>
      <w:r w:rsidR="00AA158E" w:rsidRPr="00DD2963">
        <w:rPr>
          <w:rFonts w:ascii="Times New Roman" w:hAnsi="Times New Roman" w:cs="Times New Roman"/>
          <w:sz w:val="24"/>
          <w:szCs w:val="24"/>
        </w:rPr>
        <w:t>region/country</w:t>
      </w:r>
      <w:r w:rsidR="00932B6C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C23078" w:rsidRPr="00DD2963">
        <w:rPr>
          <w:rFonts w:ascii="Times New Roman" w:hAnsi="Times New Roman" w:cs="Times New Roman"/>
          <w:sz w:val="24"/>
          <w:szCs w:val="24"/>
        </w:rPr>
        <w:t>in similar engagements</w:t>
      </w:r>
      <w:r w:rsidR="008A22D4"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="008E648E" w:rsidRPr="00DD2963">
        <w:rPr>
          <w:rFonts w:ascii="Times New Roman" w:hAnsi="Times New Roman" w:cs="Times New Roman"/>
          <w:sz w:val="24"/>
          <w:szCs w:val="24"/>
        </w:rPr>
        <w:t xml:space="preserve">backstopping, </w:t>
      </w:r>
      <w:r w:rsidR="00B44AF5" w:rsidRPr="00DD2963">
        <w:rPr>
          <w:rFonts w:ascii="Times New Roman" w:hAnsi="Times New Roman" w:cs="Times New Roman"/>
          <w:sz w:val="24"/>
          <w:szCs w:val="24"/>
        </w:rPr>
        <w:t>memberships and partnerships</w:t>
      </w:r>
      <w:r w:rsidR="00D11BDD" w:rsidRPr="00DD2963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="00B44AF5" w:rsidRPr="00DD2963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14:paraId="54E2C0A9" w14:textId="011DCF96" w:rsidR="0031174D" w:rsidRDefault="0031174D" w:rsidP="00796FA1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="00EE1C20" w:rsidRPr="00DD2963">
        <w:rPr>
          <w:rFonts w:ascii="Times New Roman" w:hAnsi="Times New Roman" w:cs="Times New Roman"/>
          <w:sz w:val="24"/>
          <w:szCs w:val="24"/>
        </w:rPr>
        <w:t xml:space="preserve">of the </w:t>
      </w:r>
      <w:r w:rsidR="00A6790F" w:rsidRPr="00DD2963">
        <w:rPr>
          <w:rFonts w:ascii="Times New Roman" w:hAnsi="Times New Roman" w:cs="Times New Roman"/>
          <w:sz w:val="24"/>
          <w:szCs w:val="24"/>
        </w:rPr>
        <w:t>tenderer</w:t>
      </w:r>
      <w:r w:rsidR="00EE1C20" w:rsidRPr="00DD2963">
        <w:rPr>
          <w:rFonts w:ascii="Times New Roman" w:hAnsi="Times New Roman" w:cs="Times New Roman"/>
          <w:sz w:val="24"/>
          <w:szCs w:val="24"/>
        </w:rPr>
        <w:t xml:space="preserve"> </w:t>
      </w:r>
      <w:r w:rsidR="002D4A6E" w:rsidRPr="00DD2963">
        <w:rPr>
          <w:rFonts w:ascii="Times New Roman" w:hAnsi="Times New Roman" w:cs="Times New Roman"/>
          <w:sz w:val="24"/>
          <w:szCs w:val="24"/>
        </w:rPr>
        <w:t>(</w:t>
      </w:r>
      <w:r w:rsidR="00CE621E" w:rsidRPr="00DD2963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="00382304" w:rsidRPr="00DD2963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="00CC178B" w:rsidRPr="00DD2963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 w:history="1">
        <w:r w:rsidR="00CC178B" w:rsidRPr="00DF5C0D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="00DF5C0D" w:rsidRPr="00DF5C0D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CC178B" w:rsidRPr="00DD2963">
        <w:rPr>
          <w:rFonts w:ascii="Times New Roman" w:hAnsi="Times New Roman" w:cs="Times New Roman"/>
          <w:sz w:val="24"/>
          <w:szCs w:val="24"/>
        </w:rPr>
        <w:t xml:space="preserve"> to this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="002D4A6E" w:rsidRPr="00DD2963">
        <w:rPr>
          <w:rFonts w:ascii="Times New Roman" w:hAnsi="Times New Roman" w:cs="Times New Roman"/>
          <w:sz w:val="24"/>
          <w:szCs w:val="24"/>
        </w:rPr>
        <w:t>)</w:t>
      </w:r>
      <w:r w:rsidR="00EE1C20" w:rsidRPr="00DD2963">
        <w:rPr>
          <w:rFonts w:ascii="Times New Roman" w:hAnsi="Times New Roman" w:cs="Times New Roman"/>
          <w:sz w:val="24"/>
          <w:szCs w:val="24"/>
        </w:rPr>
        <w:t>.</w:t>
      </w:r>
    </w:p>
    <w:p w14:paraId="50FF662E" w14:textId="2B7A52BE" w:rsidR="00E04F1A" w:rsidRDefault="00E04F1A" w:rsidP="00FB0803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Copy of the </w:t>
      </w:r>
      <w:r w:rsidR="0007004D">
        <w:rPr>
          <w:rFonts w:ascii="Times New Roman" w:hAnsi="Times New Roman" w:cs="Times New Roman"/>
          <w:sz w:val="24"/>
          <w:szCs w:val="24"/>
        </w:rPr>
        <w:t>authorization</w:t>
      </w:r>
      <w:r w:rsidRPr="004E1DA4">
        <w:rPr>
          <w:rFonts w:ascii="Times New Roman" w:hAnsi="Times New Roman" w:cs="Times New Roman"/>
          <w:sz w:val="24"/>
          <w:szCs w:val="24"/>
        </w:rPr>
        <w:t xml:space="preserve"> for the preparation of investment-technical documentation and expert supervision in the field of civil engineering and building construction for facilities and interventions under the jurisdiction of the </w:t>
      </w:r>
      <w:r w:rsidR="0047444D" w:rsidRPr="00784D43">
        <w:rPr>
          <w:rFonts w:ascii="Times New Roman" w:hAnsi="Times New Roman" w:cs="Times New Roman"/>
          <w:sz w:val="24"/>
          <w:szCs w:val="24"/>
        </w:rPr>
        <w:t>Ministry of spatial planning, construction and ecology of the Republic of Srpska</w:t>
      </w:r>
      <w:r w:rsidR="0047444D" w:rsidRPr="004E1DA4">
        <w:rPr>
          <w:rFonts w:ascii="Times New Roman" w:hAnsi="Times New Roman" w:cs="Times New Roman"/>
          <w:sz w:val="24"/>
          <w:szCs w:val="24"/>
        </w:rPr>
        <w:t xml:space="preserve"> </w:t>
      </w:r>
      <w:r w:rsidRPr="004E1DA4">
        <w:rPr>
          <w:rFonts w:ascii="Times New Roman" w:hAnsi="Times New Roman" w:cs="Times New Roman"/>
          <w:sz w:val="24"/>
          <w:szCs w:val="24"/>
        </w:rPr>
        <w:t>(architectural project, structural project, hydraulic project, electrical engineering project, mechanical project)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6D2">
        <w:rPr>
          <w:rFonts w:ascii="Times New Roman" w:hAnsi="Times New Roman" w:cs="Times New Roman"/>
          <w:sz w:val="24"/>
          <w:szCs w:val="24"/>
        </w:rPr>
        <w:t xml:space="preserve">to be </w:t>
      </w:r>
      <w:r w:rsidRPr="005C2B11">
        <w:rPr>
          <w:rFonts w:ascii="Times New Roman" w:hAnsi="Times New Roman" w:cs="Times New Roman"/>
          <w:sz w:val="24"/>
          <w:szCs w:val="24"/>
        </w:rPr>
        <w:t xml:space="preserve">attached as </w:t>
      </w:r>
      <w:hyperlink w:anchor="_Annex_3__Authorization" w:history="1">
        <w:r w:rsidR="005C2B11" w:rsidRPr="005C2B11">
          <w:rPr>
            <w:rStyle w:val="Hyperlink"/>
            <w:rFonts w:ascii="Times New Roman" w:hAnsi="Times New Roman" w:cs="Times New Roman"/>
            <w:sz w:val="24"/>
            <w:szCs w:val="24"/>
          </w:rPr>
          <w:t>Annex 3</w:t>
        </w:r>
      </w:hyperlink>
      <w:r w:rsidRPr="005C2B11">
        <w:rPr>
          <w:rFonts w:ascii="Times New Roman" w:hAnsi="Times New Roman" w:cs="Times New Roman"/>
          <w:sz w:val="24"/>
          <w:szCs w:val="24"/>
        </w:rPr>
        <w:t xml:space="preserve"> to </w:t>
      </w:r>
      <w:r w:rsidR="00B206D2" w:rsidRPr="005C2B11">
        <w:rPr>
          <w:rFonts w:ascii="Times New Roman" w:hAnsi="Times New Roman" w:cs="Times New Roman"/>
          <w:sz w:val="24"/>
          <w:szCs w:val="24"/>
        </w:rPr>
        <w:t>this Technical</w:t>
      </w:r>
      <w:r w:rsidR="00B206D2" w:rsidRPr="00B206D2">
        <w:rPr>
          <w:rFonts w:ascii="Times New Roman" w:hAnsi="Times New Roman" w:cs="Times New Roman"/>
          <w:sz w:val="24"/>
          <w:szCs w:val="24"/>
        </w:rPr>
        <w:t xml:space="preserve"> Proposal.</w:t>
      </w:r>
    </w:p>
    <w:p w14:paraId="44BF4800" w14:textId="2049D3DE" w:rsidR="002E390C" w:rsidRPr="00750E0C" w:rsidRDefault="00E04F1A" w:rsidP="00750E0C">
      <w:pPr>
        <w:pStyle w:val="ListParagraph"/>
        <w:numPr>
          <w:ilvl w:val="1"/>
          <w:numId w:val="1"/>
        </w:numPr>
        <w:spacing w:after="0" w:line="240" w:lineRule="auto"/>
        <w:ind w:left="143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E04F1A">
        <w:rPr>
          <w:rFonts w:ascii="Times New Roman" w:hAnsi="Times New Roman" w:cs="Times New Roman"/>
          <w:sz w:val="24"/>
          <w:szCs w:val="24"/>
        </w:rPr>
        <w:t xml:space="preserve">Copy of </w:t>
      </w:r>
      <w:r w:rsidR="0047444D">
        <w:rPr>
          <w:rFonts w:ascii="Times New Roman" w:hAnsi="Times New Roman" w:cs="Times New Roman"/>
          <w:sz w:val="24"/>
          <w:szCs w:val="24"/>
        </w:rPr>
        <w:t>other relevant</w:t>
      </w:r>
      <w:r w:rsidRPr="00E04F1A">
        <w:rPr>
          <w:rFonts w:ascii="Times New Roman" w:hAnsi="Times New Roman" w:cs="Times New Roman"/>
          <w:sz w:val="24"/>
          <w:szCs w:val="24"/>
        </w:rPr>
        <w:t xml:space="preserve"> </w:t>
      </w:r>
      <w:r w:rsidR="0007004D">
        <w:rPr>
          <w:rFonts w:ascii="Times New Roman" w:hAnsi="Times New Roman" w:cs="Times New Roman"/>
          <w:sz w:val="24"/>
          <w:szCs w:val="24"/>
        </w:rPr>
        <w:t>authorization</w:t>
      </w:r>
      <w:r w:rsidR="0047444D">
        <w:rPr>
          <w:rFonts w:ascii="Times New Roman" w:hAnsi="Times New Roman" w:cs="Times New Roman"/>
          <w:sz w:val="24"/>
          <w:szCs w:val="24"/>
        </w:rPr>
        <w:t>s</w:t>
      </w:r>
      <w:r w:rsidR="002E390C">
        <w:rPr>
          <w:rFonts w:ascii="Times New Roman" w:hAnsi="Times New Roman" w:cs="Times New Roman"/>
          <w:sz w:val="24"/>
          <w:szCs w:val="24"/>
        </w:rPr>
        <w:t xml:space="preserve"> </w:t>
      </w:r>
      <w:r w:rsidR="002E390C" w:rsidRPr="00B206D2">
        <w:rPr>
          <w:rFonts w:ascii="Times New Roman" w:hAnsi="Times New Roman" w:cs="Times New Roman"/>
          <w:sz w:val="24"/>
          <w:szCs w:val="24"/>
        </w:rPr>
        <w:t xml:space="preserve">to be attached as </w:t>
      </w:r>
      <w:hyperlink w:anchor="_Annex_4_Authorization_issued" w:history="1">
        <w:r w:rsidR="002E390C" w:rsidRPr="005C2B11">
          <w:rPr>
            <w:rStyle w:val="Hyperlink"/>
            <w:rFonts w:ascii="Times New Roman" w:hAnsi="Times New Roman" w:cs="Times New Roman"/>
            <w:sz w:val="24"/>
            <w:szCs w:val="24"/>
          </w:rPr>
          <w:t>Annex 4</w:t>
        </w:r>
      </w:hyperlink>
      <w:r w:rsidR="002E390C" w:rsidRPr="00B206D2">
        <w:rPr>
          <w:rFonts w:ascii="Times New Roman" w:hAnsi="Times New Roman" w:cs="Times New Roman"/>
          <w:sz w:val="24"/>
          <w:szCs w:val="24"/>
        </w:rPr>
        <w:t xml:space="preserve"> to this Technical Proposal.</w:t>
      </w:r>
      <w:r w:rsidR="002E390C">
        <w:rPr>
          <w:rFonts w:ascii="Times New Roman" w:hAnsi="Times New Roman" w:cs="Times New Roman"/>
          <w:sz w:val="24"/>
          <w:szCs w:val="24"/>
        </w:rPr>
        <w:t xml:space="preserve"> </w:t>
      </w:r>
      <w:r w:rsidR="00B35CE6" w:rsidRPr="00750E0C">
        <w:rPr>
          <w:rFonts w:ascii="Times New Roman" w:hAnsi="Times New Roman" w:cs="Times New Roman"/>
          <w:color w:val="FF0000"/>
          <w:sz w:val="24"/>
          <w:szCs w:val="24"/>
        </w:rPr>
        <w:t xml:space="preserve">If </w:t>
      </w:r>
      <w:r w:rsidR="00750E0C" w:rsidRPr="00750E0C">
        <w:rPr>
          <w:rFonts w:ascii="Times New Roman" w:hAnsi="Times New Roman" w:cs="Times New Roman"/>
          <w:color w:val="FF0000"/>
          <w:sz w:val="24"/>
          <w:szCs w:val="24"/>
        </w:rPr>
        <w:t>they are not available, please leave the Annex 4 empty.</w:t>
      </w:r>
    </w:p>
    <w:p w14:paraId="752B6390" w14:textId="77777777" w:rsidR="00C45AA7" w:rsidRDefault="00C45AA7" w:rsidP="00750E0C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6AA1AF84" w14:textId="77777777" w:rsidR="001E46E2" w:rsidRPr="00565D32" w:rsidRDefault="00AD338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1" w:name="_Toc185246634"/>
      <w:r w:rsidRPr="00565D32">
        <w:rPr>
          <w:rFonts w:ascii="Times New Roman" w:hAnsi="Times New Roman" w:cs="Times New Roman"/>
        </w:rPr>
        <w:t>Proposed M</w:t>
      </w:r>
      <w:r w:rsidR="003E49AA" w:rsidRPr="00565D32">
        <w:rPr>
          <w:rFonts w:ascii="Times New Roman" w:hAnsi="Times New Roman" w:cs="Times New Roman"/>
        </w:rPr>
        <w:t>ethodology</w:t>
      </w:r>
      <w:bookmarkEnd w:id="1"/>
      <w:r w:rsidR="00181132" w:rsidRPr="00565D32">
        <w:rPr>
          <w:rFonts w:ascii="Times New Roman" w:hAnsi="Times New Roman" w:cs="Times New Roman"/>
        </w:rPr>
        <w:t xml:space="preserve"> </w:t>
      </w:r>
    </w:p>
    <w:p w14:paraId="556631E7" w14:textId="5EBA575E" w:rsidR="00042AC0" w:rsidRPr="00DD2963" w:rsidRDefault="00DC200F" w:rsidP="00A95680">
      <w:pPr>
        <w:rPr>
          <w:rFonts w:ascii="Times New Roman" w:hAnsi="Times New Roman" w:cs="Times New Roman"/>
          <w:b/>
          <w:sz w:val="24"/>
          <w:szCs w:val="24"/>
        </w:rPr>
      </w:pPr>
      <w:r w:rsidRPr="00DD2963">
        <w:rPr>
          <w:rFonts w:ascii="Times New Roman" w:hAnsi="Times New Roman" w:cs="Times New Roman"/>
          <w:color w:val="FF0000"/>
        </w:rPr>
        <w:t xml:space="preserve">(maximum </w:t>
      </w:r>
      <w:r w:rsidR="00776B94" w:rsidRPr="00DD2963">
        <w:rPr>
          <w:rFonts w:ascii="Times New Roman" w:hAnsi="Times New Roman" w:cs="Times New Roman"/>
          <w:color w:val="FF0000"/>
        </w:rPr>
        <w:t>3</w:t>
      </w:r>
      <w:r w:rsidRPr="00DD2963">
        <w:rPr>
          <w:rFonts w:ascii="Times New Roman" w:hAnsi="Times New Roman" w:cs="Times New Roman"/>
          <w:color w:val="FF0000"/>
        </w:rPr>
        <w:t xml:space="preserve"> pages)</w:t>
      </w:r>
    </w:p>
    <w:p w14:paraId="125FA408" w14:textId="19D09ACB" w:rsidR="00A95680" w:rsidRPr="00565D32" w:rsidRDefault="004C690D" w:rsidP="00A95680">
      <w:pPr>
        <w:rPr>
          <w:rFonts w:ascii="Times New Roman" w:hAnsi="Times New Roman" w:cs="Times New Roman"/>
          <w:i/>
          <w:iCs/>
          <w:lang w:val="en-CA"/>
        </w:rPr>
      </w:pP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This section should </w:t>
      </w:r>
      <w:r w:rsidR="00565D3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describe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the </w:t>
      </w:r>
      <w:r w:rsidR="00D96523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tenderer’s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responsiveness to the </w:t>
      </w:r>
      <w:r w:rsidR="004C396D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procurement</w:t>
      </w:r>
      <w:r w:rsidR="004942C5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by identifying specific 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actions </w:t>
      </w:r>
      <w:r w:rsidR="009E3DC9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to</w:t>
      </w:r>
      <w:r w:rsidR="00540E27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address the requirements</w:t>
      </w:r>
      <w:r w:rsidR="00FF0EB2"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and demonstrating how the proposed approach and methodology meets or exceeds the requirements. </w:t>
      </w:r>
      <w:r w:rsidRPr="00DD2963">
        <w:rPr>
          <w:rStyle w:val="normaltextrun"/>
          <w:rFonts w:ascii="Times New Roman" w:hAnsi="Times New Roman" w:cs="Times New Roman"/>
          <w:i/>
        </w:rPr>
        <w:t>All important aspects should be addressed in sufficient detail</w:t>
      </w:r>
      <w:r w:rsidR="00A66FD2" w:rsidRPr="00DD2963">
        <w:rPr>
          <w:rStyle w:val="normaltextrun"/>
          <w:rFonts w:ascii="Times New Roman" w:hAnsi="Times New Roman" w:cs="Times New Roman"/>
          <w:i/>
        </w:rPr>
        <w:t>.</w:t>
      </w:r>
      <w:r w:rsidR="00A95680" w:rsidRPr="00DD2963">
        <w:rPr>
          <w:rStyle w:val="normaltextrun"/>
          <w:rFonts w:ascii="Times New Roman" w:hAnsi="Times New Roman" w:cs="Times New Roman"/>
        </w:rPr>
        <w:t xml:space="preserve"> </w:t>
      </w:r>
      <w:r w:rsidR="00A95680" w:rsidRPr="00DD296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14:paraId="3F4505B1" w14:textId="7A24840B" w:rsidR="004C690D" w:rsidRPr="00DD2963" w:rsidRDefault="004C690D" w:rsidP="004C690D">
      <w:pPr>
        <w:pStyle w:val="paragraph"/>
        <w:spacing w:before="0" w:beforeAutospacing="0" w:after="0" w:afterAutospacing="0"/>
        <w:jc w:val="both"/>
        <w:textAlignment w:val="baseline"/>
      </w:pPr>
    </w:p>
    <w:p w14:paraId="55F83DCD" w14:textId="3B0EFB36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  <w:lang w:val="en-CA"/>
        </w:rPr>
        <w:t xml:space="preserve">A detailed description of the approach and methodology for how the </w:t>
      </w:r>
      <w:r w:rsidR="00AE42CE" w:rsidRPr="00DD2963">
        <w:rPr>
          <w:rStyle w:val="normaltextrun"/>
          <w:lang w:val="en-CA"/>
        </w:rPr>
        <w:t>t</w:t>
      </w:r>
      <w:r w:rsidR="00846812" w:rsidRPr="00DD2963">
        <w:rPr>
          <w:rStyle w:val="normaltextrun"/>
          <w:lang w:val="en-CA"/>
        </w:rPr>
        <w:t>enderer</w:t>
      </w:r>
      <w:r w:rsidRPr="00DD2963">
        <w:rPr>
          <w:rStyle w:val="normaltextrun"/>
          <w:lang w:val="en-CA"/>
        </w:rPr>
        <w:t xml:space="preserve"> will </w:t>
      </w:r>
      <w:r w:rsidR="00EA7A9E" w:rsidRPr="00DD2963">
        <w:rPr>
          <w:rStyle w:val="normaltextrun"/>
          <w:lang w:val="en-CA"/>
        </w:rPr>
        <w:t>submit the deliverables</w:t>
      </w:r>
      <w:r w:rsidRPr="00DD2963">
        <w:rPr>
          <w:rStyle w:val="normaltextrun"/>
          <w:lang w:val="en-CA"/>
        </w:rPr>
        <w:t xml:space="preserve">. </w:t>
      </w:r>
      <w:r w:rsidR="00475C69" w:rsidRPr="00DD2963">
        <w:rPr>
          <w:rStyle w:val="normaltextrun"/>
        </w:rPr>
        <w:t>Details of</w:t>
      </w:r>
      <w:r w:rsidRPr="00DD2963">
        <w:rPr>
          <w:rStyle w:val="normaltextrun"/>
        </w:rPr>
        <w:t xml:space="preserve"> how the different service elements shall be organized, controlled and delivered</w:t>
      </w:r>
      <w:r w:rsidR="00EA7A9E" w:rsidRPr="00DD2963">
        <w:rPr>
          <w:rStyle w:val="normaltextrun"/>
        </w:rPr>
        <w:t xml:space="preserve"> shall be provided</w:t>
      </w:r>
      <w:r w:rsidRPr="00DD2963">
        <w:rPr>
          <w:rStyle w:val="normaltextrun"/>
        </w:rPr>
        <w:t>.</w:t>
      </w:r>
      <w:r w:rsidRPr="00DD2963">
        <w:rPr>
          <w:rStyle w:val="eop"/>
        </w:rPr>
        <w:t> </w:t>
      </w:r>
    </w:p>
    <w:p w14:paraId="496BEB31" w14:textId="77777777" w:rsidR="003B68E4" w:rsidRPr="003B68E4" w:rsidRDefault="003B68E4" w:rsidP="003B68E4">
      <w:pPr>
        <w:pStyle w:val="ListParagraph"/>
        <w:numPr>
          <w:ilvl w:val="0"/>
          <w:numId w:val="9"/>
        </w:numPr>
        <w:rPr>
          <w:rStyle w:val="normaltextrun"/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</w:pPr>
      <w:r w:rsidRPr="003B68E4">
        <w:rPr>
          <w:rStyle w:val="normaltextrun"/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>Description of how the tenderer will integrate multiple criteria for assessing the advantages and disadvantages of the different alternatives for conceptual solutions.</w:t>
      </w:r>
    </w:p>
    <w:p w14:paraId="679823BD" w14:textId="208CF517" w:rsidR="007A7679" w:rsidRDefault="00D1294D" w:rsidP="00674216">
      <w:pPr>
        <w:pStyle w:val="ListParagraph"/>
        <w:numPr>
          <w:ilvl w:val="0"/>
          <w:numId w:val="9"/>
        </w:numPr>
        <w:spacing w:after="0"/>
        <w:jc w:val="both"/>
        <w:textAlignment w:val="baseline"/>
        <w:rPr>
          <w:rStyle w:val="normaltextrun"/>
        </w:rPr>
      </w:pPr>
      <w:r w:rsidRPr="00D1294D">
        <w:rPr>
          <w:rStyle w:val="normaltextrun"/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>Description of how the tenderer will conduct the relevant consultations to get stakeholder input into the conceptual design and feasibility study</w:t>
      </w:r>
      <w:r>
        <w:rPr>
          <w:rStyle w:val="normaltextrun"/>
          <w:rFonts w:ascii="Times New Roman" w:eastAsia="Times New Roman" w:hAnsi="Times New Roman" w:cs="Times New Roman"/>
          <w:kern w:val="0"/>
          <w:sz w:val="24"/>
          <w:szCs w:val="24"/>
          <w:lang w:eastAsia="en-SE"/>
          <w14:ligatures w14:val="none"/>
        </w:rPr>
        <w:t>.</w:t>
      </w:r>
    </w:p>
    <w:p w14:paraId="48774392" w14:textId="01CE6F80" w:rsidR="004C690D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</w:rPr>
        <w:lastRenderedPageBreak/>
        <w:t>Description of available performance monitoring and evaluation mechanisms and tools</w:t>
      </w:r>
      <w:r w:rsidR="008D1FBC" w:rsidRPr="00DD2963">
        <w:rPr>
          <w:rStyle w:val="normaltextrun"/>
        </w:rPr>
        <w:t xml:space="preserve">, </w:t>
      </w:r>
      <w:r w:rsidRPr="00DD2963">
        <w:rPr>
          <w:rStyle w:val="normaltextrun"/>
        </w:rPr>
        <w:t xml:space="preserve">how they </w:t>
      </w:r>
      <w:r w:rsidR="008D1FBC" w:rsidRPr="00DD2963">
        <w:rPr>
          <w:rStyle w:val="normaltextrun"/>
        </w:rPr>
        <w:t>will</w:t>
      </w:r>
      <w:r w:rsidRPr="00DD2963">
        <w:rPr>
          <w:rStyle w:val="normaltextrun"/>
        </w:rPr>
        <w:t xml:space="preserve"> be adopted and used for a specific requirement.</w:t>
      </w:r>
      <w:r w:rsidRPr="00DD2963">
        <w:rPr>
          <w:rStyle w:val="eop"/>
        </w:rPr>
        <w:t> </w:t>
      </w:r>
    </w:p>
    <w:p w14:paraId="0E320E86" w14:textId="75FFCC74" w:rsidR="004C690D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</w:rPr>
        <w:t xml:space="preserve">Demonstrate how sustainability measures </w:t>
      </w:r>
      <w:r w:rsidR="007E166B" w:rsidRPr="00DD2963">
        <w:rPr>
          <w:rStyle w:val="normaltextrun"/>
        </w:rPr>
        <w:t xml:space="preserve">will be implemented </w:t>
      </w:r>
      <w:r w:rsidRPr="00DD2963">
        <w:rPr>
          <w:rStyle w:val="normaltextrun"/>
        </w:rPr>
        <w:t>in the execution of the contract.</w:t>
      </w:r>
      <w:r w:rsidRPr="00DD2963">
        <w:rPr>
          <w:rStyle w:val="eop"/>
        </w:rPr>
        <w:t> </w:t>
      </w:r>
    </w:p>
    <w:p w14:paraId="02A3A89F" w14:textId="15C070EC" w:rsidR="00850B8B" w:rsidRDefault="00850B8B" w:rsidP="00850B8B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rPr>
          <w:rStyle w:val="eop"/>
        </w:rPr>
      </w:pPr>
      <w:r w:rsidRPr="1F3AE822">
        <w:rPr>
          <w:rStyle w:val="eop"/>
        </w:rPr>
        <w:t xml:space="preserve">Breakdown of the workdays and the price per tasks outlined in Annex 2 of this tender (Annex 2_Tender Tasks, Timeline and Deliverables). Submit this as </w:t>
      </w:r>
      <w:hyperlink w:anchor="_Annex_6__Breakdown" w:history="1">
        <w:r w:rsidRPr="00041A80">
          <w:rPr>
            <w:rStyle w:val="Hyperlink"/>
          </w:rPr>
          <w:t xml:space="preserve">Annex </w:t>
        </w:r>
        <w:r w:rsidR="00041A80" w:rsidRPr="00041A80">
          <w:rPr>
            <w:rStyle w:val="Hyperlink"/>
          </w:rPr>
          <w:t>6</w:t>
        </w:r>
      </w:hyperlink>
      <w:r w:rsidRPr="1F3AE822">
        <w:rPr>
          <w:rStyle w:val="eop"/>
        </w:rPr>
        <w:t xml:space="preserve"> to this </w:t>
      </w:r>
      <w:proofErr w:type="gramStart"/>
      <w:r w:rsidRPr="1F3AE822">
        <w:rPr>
          <w:rStyle w:val="eop"/>
        </w:rPr>
        <w:t>Technical</w:t>
      </w:r>
      <w:proofErr w:type="gramEnd"/>
      <w:r w:rsidRPr="1F3AE822">
        <w:rPr>
          <w:rStyle w:val="eop"/>
        </w:rPr>
        <w:t xml:space="preserve"> proposal</w:t>
      </w:r>
      <w:r w:rsidR="00DF7A2C">
        <w:rPr>
          <w:rStyle w:val="eop"/>
        </w:rPr>
        <w:t>.</w:t>
      </w:r>
    </w:p>
    <w:p w14:paraId="3163EEDE" w14:textId="77777777" w:rsidR="004C690D" w:rsidRPr="00DD2963" w:rsidRDefault="004C690D" w:rsidP="00FB1D4A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  <w:lang w:val="en-CA"/>
        </w:rPr>
        <w:t>Any other comments or information regarding the project approach and methodology that will be adopted.  </w:t>
      </w:r>
      <w:r w:rsidRPr="00DD2963">
        <w:rPr>
          <w:rStyle w:val="eop"/>
        </w:rPr>
        <w:t> </w:t>
      </w:r>
    </w:p>
    <w:p w14:paraId="1B913499" w14:textId="77777777" w:rsidR="00FE6DA5" w:rsidRPr="00DD2963" w:rsidRDefault="00FE6DA5" w:rsidP="00FE6DA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A7E4BEB" w14:textId="01018D93" w:rsidR="004666EC" w:rsidRDefault="00483FEF" w:rsidP="00565D32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2" w:name="_Toc185246635"/>
      <w:r w:rsidRPr="004666EC">
        <w:rPr>
          <w:rFonts w:ascii="Times New Roman" w:hAnsi="Times New Roman" w:cs="Times New Roman"/>
        </w:rPr>
        <w:t xml:space="preserve">Quality </w:t>
      </w:r>
      <w:r w:rsidR="00BC6883">
        <w:rPr>
          <w:rFonts w:ascii="Times New Roman" w:hAnsi="Times New Roman" w:cs="Times New Roman"/>
        </w:rPr>
        <w:t>A</w:t>
      </w:r>
      <w:r w:rsidRPr="004666EC">
        <w:rPr>
          <w:rFonts w:ascii="Times New Roman" w:hAnsi="Times New Roman" w:cs="Times New Roman"/>
        </w:rPr>
        <w:t xml:space="preserve">ssurance and </w:t>
      </w:r>
      <w:r w:rsidR="00BC6883">
        <w:rPr>
          <w:rFonts w:ascii="Times New Roman" w:hAnsi="Times New Roman" w:cs="Times New Roman"/>
        </w:rPr>
        <w:t>R</w:t>
      </w:r>
      <w:r w:rsidR="00FE6DA5" w:rsidRPr="004666EC">
        <w:rPr>
          <w:rFonts w:ascii="Times New Roman" w:hAnsi="Times New Roman" w:cs="Times New Roman"/>
        </w:rPr>
        <w:t xml:space="preserve">isk </w:t>
      </w:r>
      <w:r w:rsidR="00BC6883">
        <w:rPr>
          <w:rFonts w:ascii="Times New Roman" w:hAnsi="Times New Roman" w:cs="Times New Roman"/>
        </w:rPr>
        <w:t>M</w:t>
      </w:r>
      <w:r w:rsidR="005848B8" w:rsidRPr="004666EC">
        <w:rPr>
          <w:rFonts w:ascii="Times New Roman" w:hAnsi="Times New Roman" w:cs="Times New Roman"/>
        </w:rPr>
        <w:t xml:space="preserve">anagement </w:t>
      </w:r>
      <w:r w:rsidR="00BC6883">
        <w:rPr>
          <w:rFonts w:ascii="Times New Roman" w:hAnsi="Times New Roman" w:cs="Times New Roman"/>
        </w:rPr>
        <w:t>P</w:t>
      </w:r>
      <w:r w:rsidR="005848B8" w:rsidRPr="004666EC">
        <w:rPr>
          <w:rFonts w:ascii="Times New Roman" w:hAnsi="Times New Roman" w:cs="Times New Roman"/>
        </w:rPr>
        <w:t>rocedures</w:t>
      </w:r>
      <w:bookmarkEnd w:id="2"/>
      <w:r w:rsidR="00263AB3" w:rsidRPr="004666EC">
        <w:rPr>
          <w:rFonts w:ascii="Times New Roman" w:hAnsi="Times New Roman" w:cs="Times New Roman"/>
        </w:rPr>
        <w:t xml:space="preserve"> </w:t>
      </w:r>
    </w:p>
    <w:p w14:paraId="6C0DE1F5" w14:textId="557149C6" w:rsidR="00483FEF" w:rsidRPr="004666EC" w:rsidRDefault="004666EC" w:rsidP="004666EC">
      <w:pPr>
        <w:ind w:left="360"/>
        <w:rPr>
          <w:rFonts w:ascii="Times New Roman" w:hAnsi="Times New Roman" w:cs="Times New Roman"/>
          <w:color w:val="FF0000"/>
        </w:rPr>
      </w:pPr>
      <w:r w:rsidRPr="001E2645">
        <w:rPr>
          <w:rFonts w:ascii="Times New Roman" w:hAnsi="Times New Roman" w:cs="Times New Roman"/>
          <w:color w:val="FF0000"/>
        </w:rPr>
        <w:t>(</w:t>
      </w:r>
      <w:r w:rsidR="00263AB3" w:rsidRPr="004666EC">
        <w:rPr>
          <w:rFonts w:ascii="Times New Roman" w:hAnsi="Times New Roman" w:cs="Times New Roman"/>
          <w:color w:val="FF0000"/>
        </w:rPr>
        <w:t>maximum 1 page)</w:t>
      </w:r>
    </w:p>
    <w:p w14:paraId="7BD66105" w14:textId="67704D08" w:rsidR="007D24E8" w:rsidRPr="00DD2963" w:rsidRDefault="007D24E8" w:rsidP="00844645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tenderer must work with quality assurance. The tenderer must, for its operations, have a quality management system </w:t>
      </w:r>
      <w:r w:rsidRPr="005A7841">
        <w:t>linked to the</w:t>
      </w:r>
      <w:r w:rsidRPr="00DD2963">
        <w:t xml:space="preserve"> commitment </w:t>
      </w:r>
      <w:r w:rsidR="005A7841">
        <w:t>of</w:t>
      </w:r>
      <w:r w:rsidRPr="00DD2963">
        <w:t xml:space="preserve"> SEI under the contract period. The tenderer must have procedures for quality assurance that ensure that the assignment is carried out in one such agreed scope and quality </w:t>
      </w:r>
      <w:r w:rsidR="00886014" w:rsidRPr="00DD2963">
        <w:t xml:space="preserve">is </w:t>
      </w:r>
      <w:r w:rsidRPr="00DD2963">
        <w:t>achieved and maintained. If the tenderer has a quality certificate, for example ISO9001, then the certificate can be used as document and must be attached below. If the tenderer lack</w:t>
      </w:r>
      <w:r w:rsidR="006D6C84">
        <w:t xml:space="preserve"> </w:t>
      </w:r>
      <w:r w:rsidRPr="00DD2963">
        <w:t>of a certificate, a similar document/s that describe management, policy, process procedures, supervision, decision making, how deviations are handled, and corrective action must be attached below.</w:t>
      </w:r>
    </w:p>
    <w:p w14:paraId="481E6D97" w14:textId="4CC7D890" w:rsidR="004A6D2D" w:rsidRPr="00DD2963" w:rsidRDefault="00664740" w:rsidP="004A6D2D">
      <w:pPr>
        <w:pStyle w:val="paragraph"/>
        <w:spacing w:before="0" w:beforeAutospacing="0" w:after="0" w:afterAutospacing="0"/>
        <w:jc w:val="both"/>
        <w:textAlignment w:val="baseline"/>
      </w:pPr>
      <w:r w:rsidRPr="00DD2963">
        <w:t xml:space="preserve">The tenderer shall </w:t>
      </w:r>
      <w:r w:rsidR="00844645" w:rsidRPr="00DD2963">
        <w:t xml:space="preserve">describe </w:t>
      </w:r>
      <w:r w:rsidR="00C16C91" w:rsidRPr="00DD2963">
        <w:t xml:space="preserve">in detail </w:t>
      </w:r>
      <w:r w:rsidR="008E1F8F" w:rsidRPr="00DD2963">
        <w:t>t</w:t>
      </w:r>
      <w:r w:rsidR="00844645" w:rsidRPr="00DD2963">
        <w:t xml:space="preserve">he </w:t>
      </w:r>
      <w:r w:rsidR="00B217C0" w:rsidRPr="00DD2963">
        <w:t xml:space="preserve">risk </w:t>
      </w:r>
      <w:r w:rsidR="005848B8" w:rsidRPr="00DD2963">
        <w:t>management</w:t>
      </w:r>
      <w:r w:rsidR="00B217C0" w:rsidRPr="00DD2963">
        <w:t xml:space="preserve"> </w:t>
      </w:r>
      <w:r w:rsidR="00C16C91" w:rsidRPr="00DD2963">
        <w:t>procedures</w:t>
      </w:r>
      <w:r w:rsidR="00B217C0" w:rsidRPr="00DD2963">
        <w:t xml:space="preserve">, including </w:t>
      </w:r>
      <w:r w:rsidR="005848B8" w:rsidRPr="00DD2963">
        <w:t>identification of risks</w:t>
      </w:r>
      <w:r w:rsidR="00C16C91" w:rsidRPr="00DD2963">
        <w:t xml:space="preserve"> and</w:t>
      </w:r>
      <w:r w:rsidR="005848B8" w:rsidRPr="00DD2963">
        <w:t xml:space="preserve"> mit</w:t>
      </w:r>
      <w:r w:rsidR="00C16C91" w:rsidRPr="00DD2963">
        <w:t>igation measures</w:t>
      </w:r>
      <w:r w:rsidR="008E1F8F" w:rsidRPr="00DD2963">
        <w:t>.</w:t>
      </w:r>
      <w:r w:rsidR="00BA718C" w:rsidRPr="00BA718C">
        <w:rPr>
          <w:i/>
          <w:color w:val="FF0000"/>
        </w:rPr>
        <w:t xml:space="preserve"> </w:t>
      </w:r>
      <w:r w:rsidR="004A6D2D" w:rsidRPr="00DD2963">
        <w:rPr>
          <w:i/>
          <w:color w:val="FF0000"/>
        </w:rPr>
        <w:t>Please delete the instructions in the final submitted version</w:t>
      </w:r>
      <w:r w:rsidR="0017563E">
        <w:rPr>
          <w:i/>
          <w:color w:val="FF0000"/>
        </w:rPr>
        <w:t>.</w:t>
      </w:r>
    </w:p>
    <w:p w14:paraId="3B5A554C" w14:textId="525F1F9B" w:rsidR="0016093D" w:rsidRPr="00DD2963" w:rsidRDefault="0016093D" w:rsidP="007D24E8">
      <w:pPr>
        <w:pStyle w:val="paragraph"/>
        <w:spacing w:before="0" w:beforeAutospacing="0" w:after="0" w:afterAutospacing="0"/>
        <w:jc w:val="both"/>
        <w:textAlignment w:val="baseline"/>
      </w:pPr>
    </w:p>
    <w:p w14:paraId="50770367" w14:textId="6DE39307" w:rsidR="00352C61" w:rsidRPr="007B3129" w:rsidRDefault="00352C61" w:rsidP="007B3129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3" w:name="_Toc185246636"/>
      <w:r w:rsidRPr="007B3129">
        <w:rPr>
          <w:rFonts w:ascii="Times New Roman" w:hAnsi="Times New Roman" w:cs="Times New Roman"/>
        </w:rPr>
        <w:t>References</w:t>
      </w:r>
      <w:bookmarkEnd w:id="3"/>
      <w:r w:rsidR="00E86D2A" w:rsidRPr="007B3129">
        <w:rPr>
          <w:rFonts w:ascii="Times New Roman" w:hAnsi="Times New Roman" w:cs="Times New Roman"/>
        </w:rPr>
        <w:t xml:space="preserve"> </w:t>
      </w:r>
    </w:p>
    <w:p w14:paraId="2817CB3B" w14:textId="3A53D002" w:rsidR="00FB7E54" w:rsidRDefault="00944B3A" w:rsidP="0025523B">
      <w:pPr>
        <w:pStyle w:val="paragraph"/>
        <w:spacing w:before="0" w:beforeAutospacing="0" w:after="120" w:afterAutospacing="0"/>
        <w:jc w:val="both"/>
        <w:textAlignment w:val="baseline"/>
      </w:pPr>
      <w:r>
        <w:t xml:space="preserve">This </w:t>
      </w:r>
      <w:r w:rsidR="00BF0AB0">
        <w:t>section</w:t>
      </w:r>
      <w:r>
        <w:t xml:space="preserve"> should describe the most relevant experience of the tenderer</w:t>
      </w:r>
      <w:r w:rsidR="000F485C">
        <w:t>, including areas</w:t>
      </w:r>
      <w:r>
        <w:t xml:space="preserve"> that </w:t>
      </w:r>
      <w:r w:rsidR="000F485C">
        <w:t xml:space="preserve">will be subject of evaluation. </w:t>
      </w:r>
    </w:p>
    <w:p w14:paraId="45A99A6E" w14:textId="68FD6F17" w:rsidR="004D6781" w:rsidRDefault="00670283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tenderer should list </w:t>
      </w:r>
      <w:r w:rsidR="004D6781" w:rsidRPr="00DD2963">
        <w:t xml:space="preserve">references </w:t>
      </w:r>
      <w:r w:rsidR="00150372" w:rsidRPr="00DD2963">
        <w:t>working with similar projects</w:t>
      </w:r>
      <w:r w:rsidR="00E77BCC">
        <w:t xml:space="preserve">. </w:t>
      </w:r>
      <w:r w:rsidR="00D048A0" w:rsidRPr="00DD2963">
        <w:t>The table of references sha</w:t>
      </w:r>
      <w:r w:rsidR="00387964" w:rsidRPr="00DD2963">
        <w:t xml:space="preserve">ll be provided </w:t>
      </w:r>
      <w:r w:rsidR="001A3E9F">
        <w:t xml:space="preserve">using the format outlined in </w:t>
      </w:r>
      <w:hyperlink w:anchor="_Annex_2_Tenderers_references" w:history="1">
        <w:r w:rsidR="00197B64" w:rsidRPr="00197B64">
          <w:rPr>
            <w:rStyle w:val="Hyperlink"/>
          </w:rPr>
          <w:t>Annex 2</w:t>
        </w:r>
      </w:hyperlink>
      <w:r w:rsidR="00896300">
        <w:rPr>
          <w:rFonts w:eastAsiaTheme="minorHAnsi"/>
          <w:kern w:val="2"/>
          <w:lang w:eastAsia="en-US"/>
          <w14:ligatures w14:val="standardContextual"/>
        </w:rPr>
        <w:t>.</w:t>
      </w:r>
    </w:p>
    <w:p w14:paraId="7E5776EA" w14:textId="6456BCF5" w:rsidR="004A6D2D" w:rsidRPr="00DD2963" w:rsidRDefault="004A6D2D" w:rsidP="0025523B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rPr>
          <w:i/>
          <w:color w:val="FF0000"/>
        </w:rPr>
        <w:t>Please delete the instructions in the final submitted version</w:t>
      </w:r>
      <w:r w:rsidR="007D4B03">
        <w:rPr>
          <w:i/>
          <w:color w:val="FF0000"/>
        </w:rPr>
        <w:t>.</w:t>
      </w:r>
    </w:p>
    <w:p w14:paraId="396545CE" w14:textId="77777777" w:rsidR="005F03D9" w:rsidRPr="00DD2963" w:rsidRDefault="005F03D9" w:rsidP="004D6781">
      <w:pPr>
        <w:rPr>
          <w:rFonts w:ascii="Times New Roman" w:hAnsi="Times New Roman" w:cs="Times New Roman"/>
        </w:rPr>
      </w:pPr>
    </w:p>
    <w:p w14:paraId="546F77E0" w14:textId="75812FA0" w:rsidR="00352C61" w:rsidRDefault="00BC6883" w:rsidP="00BC6883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4" w:name="_Toc185246637"/>
      <w:r>
        <w:rPr>
          <w:rFonts w:ascii="Times New Roman" w:hAnsi="Times New Roman" w:cs="Times New Roman"/>
        </w:rPr>
        <w:t xml:space="preserve">Proposed </w:t>
      </w:r>
      <w:r w:rsidR="004A6D2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xperts for the </w:t>
      </w:r>
      <w:r w:rsidR="004A6D2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ssignment</w:t>
      </w:r>
      <w:bookmarkEnd w:id="4"/>
      <w:r>
        <w:rPr>
          <w:rFonts w:ascii="Times New Roman" w:hAnsi="Times New Roman" w:cs="Times New Roman"/>
        </w:rPr>
        <w:t xml:space="preserve"> </w:t>
      </w:r>
    </w:p>
    <w:p w14:paraId="3FEDDF70" w14:textId="59DA11B6" w:rsidR="004A6D2D" w:rsidRPr="00442838" w:rsidRDefault="00442838" w:rsidP="004A6D2D">
      <w:pPr>
        <w:rPr>
          <w:rFonts w:ascii="Times New Roman" w:hAnsi="Times New Roman" w:cs="Times New Roman"/>
          <w:sz w:val="24"/>
          <w:szCs w:val="24"/>
        </w:rPr>
      </w:pPr>
      <w:r w:rsidRPr="00442838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</w:t>
      </w:r>
      <w:r w:rsidR="00C95CEB" w:rsidRPr="00442838">
        <w:rPr>
          <w:rFonts w:ascii="Times New Roman" w:hAnsi="Times New Roman" w:cs="Times New Roman"/>
          <w:sz w:val="24"/>
          <w:szCs w:val="24"/>
        </w:rPr>
        <w:t>match</w:t>
      </w:r>
      <w:r w:rsidRPr="00442838">
        <w:rPr>
          <w:rFonts w:ascii="Times New Roman" w:hAnsi="Times New Roman" w:cs="Times New Roman"/>
          <w:sz w:val="24"/>
          <w:szCs w:val="24"/>
        </w:rPr>
        <w:t xml:space="preserve"> the requirements for this Procurements. The tenderer should </w:t>
      </w:r>
      <w:r w:rsidR="00F43539">
        <w:rPr>
          <w:rFonts w:ascii="Times New Roman" w:hAnsi="Times New Roman" w:cs="Times New Roman"/>
          <w:sz w:val="24"/>
          <w:szCs w:val="24"/>
        </w:rPr>
        <w:t xml:space="preserve">also </w:t>
      </w:r>
      <w:r w:rsidRPr="00442838">
        <w:rPr>
          <w:rFonts w:ascii="Times New Roman" w:hAnsi="Times New Roman" w:cs="Times New Roman"/>
          <w:sz w:val="24"/>
          <w:szCs w:val="24"/>
        </w:rPr>
        <w:t xml:space="preserve">attach CVs using the following format outlined in </w:t>
      </w:r>
      <w:hyperlink w:anchor="_Annex_5_CVs_of" w:history="1">
        <w:r w:rsidR="00197B64" w:rsidRPr="00197B64">
          <w:rPr>
            <w:rStyle w:val="Hyperlink"/>
            <w:rFonts w:ascii="Times New Roman" w:hAnsi="Times New Roman" w:cs="Times New Roman"/>
            <w:sz w:val="24"/>
            <w:szCs w:val="24"/>
          </w:rPr>
          <w:t>Annex 5</w:t>
        </w:r>
      </w:hyperlink>
      <w:r w:rsidRPr="0044283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C5388D" w14:textId="77777777" w:rsidR="00BC6883" w:rsidRPr="00442838" w:rsidRDefault="00BC6883" w:rsidP="004A6D2D">
      <w:pPr>
        <w:ind w:left="360"/>
        <w:rPr>
          <w:rFonts w:ascii="Times New Roman" w:hAnsi="Times New Roman" w:cs="Times New Roman"/>
          <w:sz w:val="24"/>
          <w:szCs w:val="24"/>
        </w:rPr>
      </w:pPr>
      <w:r w:rsidRPr="00442838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DD2963" w14:paraId="244BBE5F" w14:textId="77777777" w:rsidTr="00965D2B">
        <w:tc>
          <w:tcPr>
            <w:tcW w:w="3804" w:type="dxa"/>
          </w:tcPr>
          <w:p w14:paraId="601746C6" w14:textId="225ED286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14:paraId="7802F3B1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="00BC6883" w:rsidRPr="00DD2963" w14:paraId="0597280E" w14:textId="77777777" w:rsidTr="00965D2B">
        <w:tc>
          <w:tcPr>
            <w:tcW w:w="3804" w:type="dxa"/>
          </w:tcPr>
          <w:p w14:paraId="08D2F9BD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20C3761E" w14:textId="77777777" w:rsidR="00BC6883" w:rsidRPr="00DD2963" w:rsidRDefault="00BC6883" w:rsidP="00965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3DA8B8" w14:textId="6F6E5D5E" w:rsidR="00BC6883" w:rsidRDefault="001E2645" w:rsidP="001E2645">
      <w:pPr>
        <w:pStyle w:val="Heading2"/>
        <w:numPr>
          <w:ilvl w:val="1"/>
          <w:numId w:val="11"/>
        </w:numPr>
        <w:rPr>
          <w:rFonts w:ascii="Times New Roman" w:hAnsi="Times New Roman" w:cs="Times New Roman"/>
        </w:rPr>
      </w:pPr>
      <w:bookmarkStart w:id="5" w:name="_Toc185246638"/>
      <w:r w:rsidRPr="001E2645">
        <w:rPr>
          <w:rFonts w:ascii="Times New Roman" w:hAnsi="Times New Roman" w:cs="Times New Roman"/>
        </w:rPr>
        <w:t>Subcontracting</w:t>
      </w:r>
      <w:bookmarkEnd w:id="5"/>
      <w:r w:rsidRPr="001E2645">
        <w:rPr>
          <w:rFonts w:ascii="Times New Roman" w:hAnsi="Times New Roman" w:cs="Times New Roman"/>
        </w:rPr>
        <w:t xml:space="preserve"> </w:t>
      </w:r>
    </w:p>
    <w:p w14:paraId="24A3C449" w14:textId="77777777" w:rsidR="001E2645" w:rsidRPr="001E2645" w:rsidRDefault="001E2645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14:paraId="660B39E5" w14:textId="7258DEBA" w:rsidR="001E2645" w:rsidRPr="001E2645" w:rsidRDefault="00F43539" w:rsidP="001E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lastRenderedPageBreak/>
        <w:t>The tenderer should include f</w:t>
      </w:r>
      <w:r w:rsidR="001E2645" w:rsidRPr="001E2645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14:paraId="33661CDF" w14:textId="77777777" w:rsidR="001E2645" w:rsidRPr="001E2645" w:rsidRDefault="001E2645" w:rsidP="001E2645">
      <w:pPr>
        <w:pStyle w:val="ListParagraph"/>
        <w:ind w:left="760"/>
        <w:rPr>
          <w:lang w:val="en-GB"/>
        </w:rPr>
      </w:pPr>
    </w:p>
    <w:p w14:paraId="621A9C6F" w14:textId="385BDAA8" w:rsidR="002903A6" w:rsidRPr="00442838" w:rsidRDefault="004A6D2D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6" w:name="_Toc185246639"/>
      <w:r w:rsidRPr="00442838">
        <w:rPr>
          <w:rFonts w:ascii="Times New Roman" w:hAnsi="Times New Roman" w:cs="Times New Roman"/>
        </w:rPr>
        <w:t xml:space="preserve">Tenderers comment on the </w:t>
      </w:r>
      <w:r w:rsidR="00442838" w:rsidRPr="00442838">
        <w:rPr>
          <w:rFonts w:ascii="Times New Roman" w:hAnsi="Times New Roman" w:cs="Times New Roman"/>
        </w:rPr>
        <w:t>tasks within the area of procurement</w:t>
      </w:r>
      <w:bookmarkEnd w:id="6"/>
      <w:r w:rsidR="00442838" w:rsidRPr="00442838">
        <w:rPr>
          <w:rFonts w:ascii="Times New Roman" w:hAnsi="Times New Roman" w:cs="Times New Roman"/>
        </w:rPr>
        <w:t xml:space="preserve"> </w:t>
      </w:r>
    </w:p>
    <w:p w14:paraId="22670303" w14:textId="7C8F05EA" w:rsidR="00352C61" w:rsidRPr="00442838" w:rsidRDefault="00E26445" w:rsidP="00442838">
      <w:pPr>
        <w:pStyle w:val="Heading1"/>
        <w:numPr>
          <w:ilvl w:val="0"/>
          <w:numId w:val="11"/>
        </w:numPr>
        <w:rPr>
          <w:rFonts w:ascii="Times New Roman" w:hAnsi="Times New Roman" w:cs="Times New Roman"/>
        </w:rPr>
      </w:pPr>
      <w:bookmarkStart w:id="7" w:name="_Toc185246640"/>
      <w:r w:rsidRPr="00442838">
        <w:rPr>
          <w:rFonts w:ascii="Times New Roman" w:hAnsi="Times New Roman" w:cs="Times New Roman"/>
        </w:rPr>
        <w:t>Other</w:t>
      </w:r>
      <w:bookmarkEnd w:id="7"/>
      <w:r w:rsidR="002903A6" w:rsidRPr="00442838">
        <w:rPr>
          <w:rFonts w:ascii="Times New Roman" w:hAnsi="Times New Roman" w:cs="Times New Roman"/>
        </w:rPr>
        <w:t xml:space="preserve"> </w:t>
      </w:r>
    </w:p>
    <w:p w14:paraId="233EDFA2" w14:textId="59133D3C" w:rsidR="002432E8" w:rsidRDefault="00EC65FC" w:rsidP="002432E8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A</w:t>
      </w:r>
      <w:r w:rsidR="002432E8" w:rsidRPr="00DD2963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="002948FB" w:rsidRPr="00DD2963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14:paraId="5CE40122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27443FC4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602924E7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7403BB20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1208BEC0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7B876C0B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181EB4D2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19B2F852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2210A3FE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391A8BFA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729B4C66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457C8A80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201851E7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092D7F51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69C3A284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1893626C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18587EAB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29AE33A8" w14:textId="77777777" w:rsidR="00B81B69" w:rsidRDefault="00B81B69" w:rsidP="002432E8">
      <w:pPr>
        <w:rPr>
          <w:rFonts w:ascii="Times New Roman" w:hAnsi="Times New Roman" w:cs="Times New Roman"/>
          <w:sz w:val="24"/>
          <w:szCs w:val="24"/>
        </w:rPr>
      </w:pPr>
    </w:p>
    <w:p w14:paraId="7B44A43D" w14:textId="77777777" w:rsidR="00B81B69" w:rsidRDefault="00B81B69" w:rsidP="002432E8">
      <w:pPr>
        <w:rPr>
          <w:rFonts w:ascii="Times New Roman" w:hAnsi="Times New Roman" w:cs="Times New Roman"/>
          <w:sz w:val="24"/>
          <w:szCs w:val="24"/>
        </w:rPr>
      </w:pPr>
    </w:p>
    <w:p w14:paraId="075A9FF5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1F9993A2" w14:textId="77777777" w:rsidR="0028316C" w:rsidRDefault="0028316C" w:rsidP="002432E8">
      <w:pPr>
        <w:rPr>
          <w:rFonts w:ascii="Times New Roman" w:hAnsi="Times New Roman" w:cs="Times New Roman"/>
          <w:sz w:val="24"/>
          <w:szCs w:val="24"/>
        </w:rPr>
      </w:pPr>
    </w:p>
    <w:p w14:paraId="0B67AEBB" w14:textId="2CE52F2E" w:rsidR="00C54838" w:rsidRPr="0028316C" w:rsidRDefault="0028316C" w:rsidP="007B3129">
      <w:pPr>
        <w:pStyle w:val="Heading1"/>
        <w:rPr>
          <w:rFonts w:ascii="Times New Roman" w:hAnsi="Times New Roman" w:cs="Times New Roman"/>
          <w:sz w:val="28"/>
          <w:szCs w:val="28"/>
        </w:rPr>
      </w:pPr>
      <w:bookmarkStart w:id="8" w:name="_Toc185246641"/>
      <w:r>
        <w:rPr>
          <w:rFonts w:ascii="Times New Roman" w:hAnsi="Times New Roman" w:cs="Times New Roman"/>
          <w:sz w:val="28"/>
          <w:szCs w:val="28"/>
        </w:rPr>
        <w:lastRenderedPageBreak/>
        <w:t xml:space="preserve">List of </w:t>
      </w:r>
      <w:r w:rsidR="00A557E9" w:rsidRPr="0028316C">
        <w:rPr>
          <w:rFonts w:ascii="Times New Roman" w:hAnsi="Times New Roman" w:cs="Times New Roman"/>
          <w:sz w:val="28"/>
          <w:szCs w:val="28"/>
        </w:rPr>
        <w:t xml:space="preserve">Annexes </w:t>
      </w:r>
      <w:r>
        <w:rPr>
          <w:rFonts w:ascii="Times New Roman" w:hAnsi="Times New Roman" w:cs="Times New Roman"/>
          <w:sz w:val="28"/>
          <w:szCs w:val="28"/>
        </w:rPr>
        <w:t>to be attached</w:t>
      </w:r>
      <w:bookmarkEnd w:id="8"/>
    </w:p>
    <w:p w14:paraId="75A19F98" w14:textId="2812E6C6" w:rsidR="003C47DD" w:rsidRPr="009A7036" w:rsidRDefault="003C47DD" w:rsidP="0070304A">
      <w:pPr>
        <w:pStyle w:val="Heading2"/>
        <w:numPr>
          <w:ilvl w:val="0"/>
          <w:numId w:val="13"/>
        </w:numPr>
        <w:rPr>
          <w:color w:val="FF0000"/>
        </w:rPr>
      </w:pPr>
      <w:bookmarkStart w:id="9" w:name="_Annex_1__Certificate"/>
      <w:bookmarkStart w:id="10" w:name="_Toc185246642"/>
      <w:bookmarkEnd w:id="9"/>
      <w:r w:rsidRPr="0028316C">
        <w:rPr>
          <w:rFonts w:ascii="Times New Roman" w:hAnsi="Times New Roman" w:cs="Times New Roman"/>
          <w:sz w:val="24"/>
          <w:szCs w:val="24"/>
        </w:rPr>
        <w:t xml:space="preserve">Annex 1_ Certificate of registration of the tenderer </w:t>
      </w:r>
      <w:r w:rsidR="00F92DA5" w:rsidRPr="0028316C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596633" w:rsidRPr="0028316C">
        <w:rPr>
          <w:i/>
          <w:iCs/>
          <w:color w:val="FF0000"/>
          <w:sz w:val="24"/>
          <w:szCs w:val="24"/>
        </w:rPr>
        <w:t>BHS and English translation</w:t>
      </w:r>
      <w:r w:rsidR="00F92DA5" w:rsidRPr="0028316C">
        <w:rPr>
          <w:i/>
          <w:iCs/>
          <w:color w:val="FF0000"/>
          <w:sz w:val="24"/>
          <w:szCs w:val="24"/>
        </w:rPr>
        <w:t>)</w:t>
      </w:r>
      <w:bookmarkEnd w:id="10"/>
      <w:r w:rsidR="00596633" w:rsidRPr="00F92DA5">
        <w:rPr>
          <w:i/>
          <w:iCs/>
          <w:color w:val="FF0000"/>
        </w:rPr>
        <w:t xml:space="preserve"> </w:t>
      </w:r>
    </w:p>
    <w:p w14:paraId="5CECA6EA" w14:textId="112921C9" w:rsidR="00BC6883" w:rsidRPr="0028316C" w:rsidRDefault="00BC6883" w:rsidP="009A7036">
      <w:pPr>
        <w:pStyle w:val="Heading2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bookmarkStart w:id="11" w:name="_Annex_2_Financial_reports"/>
      <w:bookmarkStart w:id="12" w:name="_Annex_3_Tenderers_references"/>
      <w:bookmarkStart w:id="13" w:name="_Annex_2_Tenderers_references"/>
      <w:bookmarkStart w:id="14" w:name="_Toc185246643"/>
      <w:bookmarkEnd w:id="11"/>
      <w:bookmarkEnd w:id="12"/>
      <w:bookmarkEnd w:id="13"/>
      <w:r w:rsidRPr="0028316C">
        <w:rPr>
          <w:rFonts w:ascii="Times New Roman" w:hAnsi="Times New Roman" w:cs="Times New Roman"/>
          <w:sz w:val="24"/>
          <w:szCs w:val="24"/>
        </w:rPr>
        <w:t xml:space="preserve">Annex </w:t>
      </w:r>
      <w:r w:rsidR="003F7806">
        <w:rPr>
          <w:rFonts w:ascii="Times New Roman" w:hAnsi="Times New Roman" w:cs="Times New Roman"/>
          <w:sz w:val="24"/>
          <w:szCs w:val="24"/>
        </w:rPr>
        <w:t>2</w:t>
      </w:r>
      <w:r w:rsidRPr="0028316C">
        <w:rPr>
          <w:rFonts w:ascii="Times New Roman" w:hAnsi="Times New Roman" w:cs="Times New Roman"/>
          <w:sz w:val="24"/>
          <w:szCs w:val="24"/>
        </w:rPr>
        <w:t>_Tenderers references</w:t>
      </w:r>
      <w:bookmarkEnd w:id="14"/>
      <w:r w:rsidRPr="002831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9361B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5FA5D93" w14:textId="3CA79A5A" w:rsidR="009A7036" w:rsidRPr="00DD2963" w:rsidRDefault="009A7036" w:rsidP="009A7036">
      <w:pPr>
        <w:rPr>
          <w:rFonts w:ascii="Times New Roman" w:hAnsi="Times New Roman" w:cs="Times New Roman"/>
          <w:i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t>Reference table</w:t>
      </w:r>
      <w:r>
        <w:rPr>
          <w:rFonts w:ascii="Times New Roman" w:hAnsi="Times New Roman" w:cs="Times New Roman"/>
          <w:i/>
          <w:sz w:val="24"/>
          <w:szCs w:val="24"/>
        </w:rPr>
        <w:t xml:space="preserve">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="001A3E9F" w:rsidRPr="00DD2963" w14:paraId="66953A23" w14:textId="77777777" w:rsidTr="0069785F">
        <w:tc>
          <w:tcPr>
            <w:tcW w:w="927" w:type="dxa"/>
            <w:shd w:val="clear" w:color="auto" w:fill="E7E6E6" w:themeFill="background2"/>
          </w:tcPr>
          <w:p w14:paraId="20742C97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14:paraId="23DF6696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14:paraId="4C6F5824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E9F" w:rsidRPr="00DD2963" w14:paraId="7D50CCD3" w14:textId="77777777" w:rsidTr="0069785F">
        <w:tc>
          <w:tcPr>
            <w:tcW w:w="927" w:type="dxa"/>
          </w:tcPr>
          <w:p w14:paraId="05E4417C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14:paraId="20B0F3B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14:paraId="3F815EE9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14:paraId="6122DE6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14:paraId="11BB9D8B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14:paraId="65979BD6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14:paraId="04423F61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14:paraId="7C862F85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14:paraId="42DA05DD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14:paraId="411FD590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="001A3E9F" w:rsidRPr="00DD2963" w14:paraId="30B76571" w14:textId="77777777" w:rsidTr="0069785F">
        <w:tc>
          <w:tcPr>
            <w:tcW w:w="927" w:type="dxa"/>
          </w:tcPr>
          <w:p w14:paraId="1FCEC0DA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14:paraId="59C92AF5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14:paraId="1581E8F3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14:paraId="33D273FE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14:paraId="2BB89637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14:paraId="636785A2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14:paraId="157E86E6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209E060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14:paraId="3FF18CE8" w14:textId="77777777" w:rsidR="001A3E9F" w:rsidRPr="00DD2963" w:rsidRDefault="001A3E9F" w:rsidP="0069785F">
            <w:pPr>
              <w:rPr>
                <w:rFonts w:ascii="Times New Roman" w:hAnsi="Times New Roman" w:cs="Times New Roman"/>
              </w:rPr>
            </w:pPr>
          </w:p>
        </w:tc>
      </w:tr>
      <w:tr w:rsidR="001A3E9F" w:rsidRPr="00DD2963" w14:paraId="2E715E3E" w14:textId="77777777" w:rsidTr="0069785F">
        <w:tc>
          <w:tcPr>
            <w:tcW w:w="4819" w:type="dxa"/>
            <w:gridSpan w:val="5"/>
            <w:shd w:val="clear" w:color="auto" w:fill="E7E6E6" w:themeFill="background2"/>
          </w:tcPr>
          <w:p w14:paraId="06BB6CA2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14:paraId="5F432864" w14:textId="77777777" w:rsidR="001A3E9F" w:rsidRPr="00DD2963" w:rsidRDefault="001A3E9F" w:rsidP="0069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="001A3E9F" w:rsidRPr="00DD2963" w14:paraId="74B2FAA4" w14:textId="77777777" w:rsidTr="0069785F">
        <w:tc>
          <w:tcPr>
            <w:tcW w:w="4819" w:type="dxa"/>
            <w:gridSpan w:val="5"/>
          </w:tcPr>
          <w:p w14:paraId="4E39492A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14:paraId="06B8A588" w14:textId="77777777" w:rsidR="001A3E9F" w:rsidRPr="00DD2963" w:rsidRDefault="001A3E9F" w:rsidP="00697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B6AE1" w14:textId="77777777" w:rsidR="001A3E9F" w:rsidRPr="0028316C" w:rsidRDefault="001A3E9F" w:rsidP="001A3E9F">
      <w:pPr>
        <w:rPr>
          <w:sz w:val="24"/>
          <w:szCs w:val="24"/>
        </w:rPr>
      </w:pPr>
    </w:p>
    <w:p w14:paraId="5DDDC5D3" w14:textId="0A130619" w:rsidR="00B206D2" w:rsidRPr="0028316C" w:rsidRDefault="00B206D2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bookmarkStart w:id="15" w:name="_Annex_4__CVs"/>
      <w:bookmarkStart w:id="16" w:name="_Annex_4__License"/>
      <w:bookmarkStart w:id="17" w:name="_Annex_3__Authorization"/>
      <w:bookmarkStart w:id="18" w:name="_Toc185246644"/>
      <w:bookmarkEnd w:id="15"/>
      <w:bookmarkEnd w:id="16"/>
      <w:bookmarkEnd w:id="17"/>
      <w:r w:rsidRPr="0028316C">
        <w:rPr>
          <w:rFonts w:ascii="Times New Roman" w:hAnsi="Times New Roman" w:cs="Times New Roman"/>
          <w:sz w:val="24"/>
          <w:szCs w:val="24"/>
        </w:rPr>
        <w:t xml:space="preserve">Annex </w:t>
      </w:r>
      <w:r w:rsidR="008274D8">
        <w:rPr>
          <w:rFonts w:ascii="Times New Roman" w:hAnsi="Times New Roman" w:cs="Times New Roman"/>
          <w:sz w:val="24"/>
          <w:szCs w:val="24"/>
        </w:rPr>
        <w:t>3</w:t>
      </w:r>
      <w:r w:rsidRPr="0028316C">
        <w:rPr>
          <w:rFonts w:ascii="Times New Roman" w:hAnsi="Times New Roman" w:cs="Times New Roman"/>
          <w:sz w:val="24"/>
          <w:szCs w:val="24"/>
        </w:rPr>
        <w:t xml:space="preserve">_ </w:t>
      </w:r>
      <w:r w:rsidR="00CF701C">
        <w:rPr>
          <w:rFonts w:ascii="Times New Roman" w:hAnsi="Times New Roman" w:cs="Times New Roman"/>
          <w:sz w:val="24"/>
          <w:szCs w:val="24"/>
        </w:rPr>
        <w:t>Authorization</w:t>
      </w:r>
      <w:r w:rsidRPr="0028316C">
        <w:rPr>
          <w:rFonts w:ascii="Times New Roman" w:hAnsi="Times New Roman" w:cs="Times New Roman"/>
          <w:sz w:val="24"/>
          <w:szCs w:val="24"/>
        </w:rPr>
        <w:t xml:space="preserve"> for the preparation of investment-technical documentation</w:t>
      </w:r>
      <w:bookmarkEnd w:id="18"/>
    </w:p>
    <w:p w14:paraId="525CE16D" w14:textId="1FFEFA1B" w:rsidR="00B206D2" w:rsidRPr="0028316C" w:rsidRDefault="00B206D2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bookmarkStart w:id="19" w:name="_Annex_5_License_issued"/>
      <w:bookmarkStart w:id="20" w:name="_Annex_4_Authorization_issued"/>
      <w:bookmarkStart w:id="21" w:name="_Toc185246645"/>
      <w:bookmarkEnd w:id="19"/>
      <w:bookmarkEnd w:id="20"/>
      <w:r w:rsidRPr="0028316C">
        <w:rPr>
          <w:rFonts w:ascii="Times New Roman" w:hAnsi="Times New Roman" w:cs="Times New Roman"/>
          <w:sz w:val="24"/>
          <w:szCs w:val="24"/>
        </w:rPr>
        <w:t xml:space="preserve">Annex </w:t>
      </w:r>
      <w:r w:rsidR="008274D8">
        <w:rPr>
          <w:rFonts w:ascii="Times New Roman" w:hAnsi="Times New Roman" w:cs="Times New Roman"/>
          <w:sz w:val="24"/>
          <w:szCs w:val="24"/>
        </w:rPr>
        <w:t>4</w:t>
      </w:r>
      <w:r w:rsidRPr="0028316C">
        <w:rPr>
          <w:rFonts w:ascii="Times New Roman" w:hAnsi="Times New Roman" w:cs="Times New Roman"/>
          <w:sz w:val="24"/>
          <w:szCs w:val="24"/>
        </w:rPr>
        <w:t>_</w:t>
      </w:r>
      <w:bookmarkEnd w:id="21"/>
      <w:r w:rsidR="00B35CE6">
        <w:rPr>
          <w:rFonts w:ascii="Times New Roman" w:hAnsi="Times New Roman" w:cs="Times New Roman"/>
          <w:sz w:val="24"/>
          <w:szCs w:val="24"/>
        </w:rPr>
        <w:t xml:space="preserve">Other relevant authorizations </w:t>
      </w:r>
    </w:p>
    <w:p w14:paraId="63C3A011" w14:textId="44AE3445" w:rsidR="00BC6883" w:rsidRPr="0028316C" w:rsidRDefault="00BC6883" w:rsidP="009A7036">
      <w:pPr>
        <w:pStyle w:val="Heading2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bookmarkStart w:id="22" w:name="_Annex_6_Tender_document"/>
      <w:bookmarkStart w:id="23" w:name="_Annex_5_CVs_of"/>
      <w:bookmarkStart w:id="24" w:name="_Toc185246646"/>
      <w:bookmarkEnd w:id="22"/>
      <w:bookmarkEnd w:id="23"/>
      <w:r w:rsidRPr="0028316C">
        <w:rPr>
          <w:rFonts w:ascii="Times New Roman" w:hAnsi="Times New Roman" w:cs="Times New Roman"/>
          <w:sz w:val="24"/>
          <w:szCs w:val="24"/>
        </w:rPr>
        <w:t xml:space="preserve">Annex </w:t>
      </w:r>
      <w:r w:rsidR="00E32583">
        <w:rPr>
          <w:rFonts w:ascii="Times New Roman" w:hAnsi="Times New Roman" w:cs="Times New Roman"/>
          <w:sz w:val="24"/>
          <w:szCs w:val="24"/>
        </w:rPr>
        <w:t>5</w:t>
      </w:r>
      <w:r w:rsidRPr="0028316C">
        <w:rPr>
          <w:rFonts w:ascii="Times New Roman" w:hAnsi="Times New Roman" w:cs="Times New Roman"/>
          <w:sz w:val="24"/>
          <w:szCs w:val="24"/>
        </w:rPr>
        <w:t>_</w:t>
      </w:r>
      <w:r w:rsidR="007E77F3" w:rsidRPr="0028316C">
        <w:rPr>
          <w:rFonts w:ascii="Times New Roman" w:hAnsi="Times New Roman" w:cs="Times New Roman"/>
          <w:sz w:val="24"/>
          <w:szCs w:val="24"/>
        </w:rPr>
        <w:t>CVs of the proposed experts</w:t>
      </w:r>
      <w:bookmarkEnd w:id="24"/>
    </w:p>
    <w:p w14:paraId="2A44764F" w14:textId="77777777" w:rsidR="009A7036" w:rsidRDefault="009A7036" w:rsidP="009A703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3FA8065" w14:textId="1959EF77" w:rsidR="00BC6883" w:rsidRPr="0028316C" w:rsidRDefault="00BC6883" w:rsidP="00BC6883">
      <w:pPr>
        <w:rPr>
          <w:rFonts w:ascii="Times New Roman" w:hAnsi="Times New Roman" w:cs="Times New Roman"/>
          <w:i/>
          <w:iCs/>
        </w:rPr>
      </w:pPr>
      <w:r w:rsidRPr="0028316C">
        <w:rPr>
          <w:rFonts w:ascii="Times New Roman" w:hAnsi="Times New Roman" w:cs="Times New Roman"/>
          <w:i/>
          <w:iCs/>
        </w:rPr>
        <w:t>CV Format</w:t>
      </w:r>
    </w:p>
    <w:p w14:paraId="0C1C55DF" w14:textId="77777777" w:rsidR="00BC6883" w:rsidRPr="0028316C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Name and surname</w:t>
      </w:r>
    </w:p>
    <w:p w14:paraId="361701D0" w14:textId="77777777" w:rsidR="00BC6883" w:rsidRPr="0028316C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Date of birth</w:t>
      </w:r>
    </w:p>
    <w:p w14:paraId="2BAD4C13" w14:textId="77777777" w:rsidR="00BC6883" w:rsidRPr="0028316C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Nationality</w:t>
      </w:r>
    </w:p>
    <w:p w14:paraId="324C41A1" w14:textId="77777777" w:rsidR="00BC6883" w:rsidRPr="0028316C" w:rsidRDefault="00BC6883" w:rsidP="00BC688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="00BC6883" w:rsidRPr="0028316C" w14:paraId="7C9E61D3" w14:textId="77777777" w:rsidTr="00965D2B">
        <w:tc>
          <w:tcPr>
            <w:tcW w:w="3804" w:type="dxa"/>
          </w:tcPr>
          <w:p w14:paraId="327E9754" w14:textId="77777777" w:rsidR="00BC6883" w:rsidRPr="0028316C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14:paraId="3D804330" w14:textId="77777777" w:rsidR="00BC6883" w:rsidRPr="0028316C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42C7BDC5" w14:textId="77777777" w:rsidTr="00965D2B">
        <w:tc>
          <w:tcPr>
            <w:tcW w:w="3804" w:type="dxa"/>
          </w:tcPr>
          <w:p w14:paraId="631BD03D" w14:textId="77777777" w:rsidR="00BC6883" w:rsidRPr="0028316C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14:paraId="3D10A647" w14:textId="77777777" w:rsidR="00BC6883" w:rsidRPr="0028316C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478AD041" w14:textId="77777777" w:rsidTr="00965D2B">
        <w:tc>
          <w:tcPr>
            <w:tcW w:w="3804" w:type="dxa"/>
          </w:tcPr>
          <w:p w14:paraId="03C80F74" w14:textId="77777777" w:rsidR="00BC6883" w:rsidRPr="0028316C" w:rsidRDefault="00BC6883" w:rsidP="00965D2B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14:paraId="2D05834C" w14:textId="77777777" w:rsidR="00BC6883" w:rsidRPr="0028316C" w:rsidRDefault="00BC6883" w:rsidP="00965D2B">
            <w:pPr>
              <w:rPr>
                <w:rFonts w:ascii="Times New Roman" w:hAnsi="Times New Roman" w:cs="Times New Roman"/>
              </w:rPr>
            </w:pPr>
          </w:p>
        </w:tc>
      </w:tr>
    </w:tbl>
    <w:p w14:paraId="336418B1" w14:textId="77777777" w:rsidR="00BC6883" w:rsidRPr="0028316C" w:rsidRDefault="00BC6883" w:rsidP="00BC6883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2214184B" w14:textId="77777777" w:rsidR="00BC6883" w:rsidRPr="00DD2963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="00BC6883" w:rsidRPr="00DD2963" w14:paraId="373BB980" w14:textId="77777777" w:rsidTr="00965D2B">
        <w:tc>
          <w:tcPr>
            <w:tcW w:w="1701" w:type="dxa"/>
          </w:tcPr>
          <w:p w14:paraId="77F4AE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14:paraId="00D6E8ED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14:paraId="4FB274C8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14:paraId="0C370EB4" w14:textId="77777777" w:rsidR="00BC6883" w:rsidRPr="00DD2963" w:rsidRDefault="00BC6883" w:rsidP="00965D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="00BC6883" w:rsidRPr="00DD2963" w14:paraId="59BFB939" w14:textId="77777777" w:rsidTr="00965D2B">
        <w:tc>
          <w:tcPr>
            <w:tcW w:w="1701" w:type="dxa"/>
          </w:tcPr>
          <w:p w14:paraId="0948407D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DEBED9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34C5098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1BC8ED1" w14:textId="77777777" w:rsidR="00BC6883" w:rsidRPr="00DD2963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B31B39F" w14:textId="77777777" w:rsidR="00BC6883" w:rsidRPr="0028316C" w:rsidRDefault="00BC6883" w:rsidP="00BC6883">
      <w:pPr>
        <w:pStyle w:val="ListParagraph"/>
        <w:rPr>
          <w:rFonts w:ascii="Times New Roman" w:hAnsi="Times New Roman" w:cs="Times New Roman"/>
          <w:sz w:val="10"/>
          <w:szCs w:val="10"/>
        </w:rPr>
      </w:pPr>
    </w:p>
    <w:p w14:paraId="2CC4B487" w14:textId="77777777" w:rsidR="00BC6883" w:rsidRPr="0028316C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Membership of professional bodies</w:t>
      </w:r>
    </w:p>
    <w:p w14:paraId="114E69C0" w14:textId="77777777" w:rsidR="00BC6883" w:rsidRPr="0028316C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Other skills</w:t>
      </w:r>
    </w:p>
    <w:p w14:paraId="083BA1E7" w14:textId="77777777" w:rsidR="00BC6883" w:rsidRPr="0028316C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Present position</w:t>
      </w:r>
    </w:p>
    <w:p w14:paraId="72BEC267" w14:textId="77777777" w:rsidR="00BC6883" w:rsidRPr="0028316C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Years within this position</w:t>
      </w:r>
    </w:p>
    <w:p w14:paraId="1B34DF0F" w14:textId="77777777" w:rsidR="00BC6883" w:rsidRPr="0028316C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Specific experience in the region</w:t>
      </w:r>
    </w:p>
    <w:p w14:paraId="565DFCAB" w14:textId="77777777" w:rsidR="00BC6883" w:rsidRPr="0028316C" w:rsidRDefault="00BC6883" w:rsidP="00BC68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="00BC6883" w:rsidRPr="0028316C" w14:paraId="654F638D" w14:textId="77777777" w:rsidTr="00965D2B">
        <w:tc>
          <w:tcPr>
            <w:tcW w:w="1827" w:type="dxa"/>
          </w:tcPr>
          <w:p w14:paraId="6EB30B21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14:paraId="65BED71D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5B897A7E" w14:textId="77777777" w:rsidTr="00965D2B">
        <w:tc>
          <w:tcPr>
            <w:tcW w:w="1827" w:type="dxa"/>
          </w:tcPr>
          <w:p w14:paraId="31AB0745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14:paraId="09429CE4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024DC458" w14:textId="77777777" w:rsidTr="00965D2B">
        <w:tc>
          <w:tcPr>
            <w:tcW w:w="1827" w:type="dxa"/>
          </w:tcPr>
          <w:p w14:paraId="442D1F4C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14:paraId="12167330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6D0CA046" w14:textId="77777777" w:rsidTr="00965D2B">
        <w:tc>
          <w:tcPr>
            <w:tcW w:w="1827" w:type="dxa"/>
          </w:tcPr>
          <w:p w14:paraId="7C721784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14:paraId="3FFD21F6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BC6883" w:rsidRPr="0028316C" w14:paraId="7A99D2B2" w14:textId="77777777" w:rsidTr="00965D2B">
        <w:tc>
          <w:tcPr>
            <w:tcW w:w="1827" w:type="dxa"/>
          </w:tcPr>
          <w:p w14:paraId="186D8954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14:paraId="3D3A2492" w14:textId="77777777" w:rsidR="00BC6883" w:rsidRPr="0028316C" w:rsidRDefault="00BC6883" w:rsidP="00965D2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A34F8D0" w14:textId="77777777" w:rsidR="00BC6883" w:rsidRPr="00DD2963" w:rsidRDefault="00BC6883" w:rsidP="00BC6883">
      <w:pPr>
        <w:pStyle w:val="ListParagraph"/>
        <w:rPr>
          <w:rFonts w:ascii="Times New Roman" w:hAnsi="Times New Roman" w:cs="Times New Roman"/>
        </w:rPr>
      </w:pPr>
    </w:p>
    <w:p w14:paraId="7A6FD994" w14:textId="646CC3AC" w:rsidR="00BC6883" w:rsidRPr="00BC6883" w:rsidRDefault="00BC6883" w:rsidP="007D26FA">
      <w:pPr>
        <w:pStyle w:val="ListParagraph"/>
        <w:numPr>
          <w:ilvl w:val="0"/>
          <w:numId w:val="1"/>
        </w:numPr>
      </w:pPr>
      <w:r w:rsidRPr="00F92DA5">
        <w:rPr>
          <w:rFonts w:ascii="Times New Roman" w:hAnsi="Times New Roman" w:cs="Times New Roman"/>
        </w:rPr>
        <w:t>References</w:t>
      </w:r>
    </w:p>
    <w:p w14:paraId="0874EA80" w14:textId="77777777" w:rsidR="00DB6570" w:rsidRDefault="00DB6570" w:rsidP="00E20762">
      <w:pPr>
        <w:pStyle w:val="Heading2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  <w:sectPr w:rsidR="00DB657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bookmarkStart w:id="25" w:name="_Annex_8__Breakdown"/>
      <w:bookmarkEnd w:id="25"/>
    </w:p>
    <w:p w14:paraId="6DA873FF" w14:textId="6D799BCF" w:rsidR="00596633" w:rsidRDefault="0028316C" w:rsidP="00E20762">
      <w:pPr>
        <w:pStyle w:val="Heading2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bookmarkStart w:id="26" w:name="_Annex_6__Breakdown"/>
      <w:bookmarkStart w:id="27" w:name="_Toc185246647"/>
      <w:bookmarkEnd w:id="26"/>
      <w:r>
        <w:rPr>
          <w:rFonts w:ascii="Times New Roman" w:hAnsi="Times New Roman" w:cs="Times New Roman"/>
          <w:sz w:val="24"/>
          <w:szCs w:val="24"/>
        </w:rPr>
        <w:lastRenderedPageBreak/>
        <w:t xml:space="preserve">Annex </w:t>
      </w:r>
      <w:r w:rsidR="00041A80">
        <w:rPr>
          <w:rFonts w:ascii="Times New Roman" w:hAnsi="Times New Roman" w:cs="Times New Roman"/>
          <w:sz w:val="24"/>
          <w:szCs w:val="24"/>
        </w:rPr>
        <w:t>6</w:t>
      </w:r>
      <w:r w:rsidR="00E20762">
        <w:rPr>
          <w:rFonts w:ascii="Times New Roman" w:hAnsi="Times New Roman" w:cs="Times New Roman"/>
          <w:sz w:val="24"/>
          <w:szCs w:val="24"/>
        </w:rPr>
        <w:t>_</w:t>
      </w:r>
      <w:r w:rsidR="00E20762" w:rsidRPr="00E20762">
        <w:rPr>
          <w:rFonts w:ascii="Times New Roman" w:hAnsi="Times New Roman" w:cs="Times New Roman"/>
          <w:sz w:val="24"/>
          <w:szCs w:val="24"/>
        </w:rPr>
        <w:t xml:space="preserve"> Breakdown of Workdays and Price</w:t>
      </w:r>
      <w:bookmarkEnd w:id="27"/>
    </w:p>
    <w:p w14:paraId="284B2A1F" w14:textId="77777777" w:rsidR="00EC597B" w:rsidRDefault="00EC597B" w:rsidP="00EC597B"/>
    <w:tbl>
      <w:tblPr>
        <w:tblW w:w="14761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74"/>
        <w:gridCol w:w="1134"/>
        <w:gridCol w:w="992"/>
        <w:gridCol w:w="992"/>
        <w:gridCol w:w="992"/>
        <w:gridCol w:w="993"/>
        <w:gridCol w:w="992"/>
        <w:gridCol w:w="992"/>
      </w:tblGrid>
      <w:tr w:rsidR="00601440" w:rsidRPr="00D56AB4" w14:paraId="094AECAC" w14:textId="061F0975" w:rsidTr="00775F34">
        <w:trPr>
          <w:trHeight w:val="410"/>
        </w:trPr>
        <w:tc>
          <w:tcPr>
            <w:tcW w:w="7674" w:type="dxa"/>
            <w:vMerge w:val="restart"/>
          </w:tcPr>
          <w:p w14:paraId="379EB87C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84BFB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Tasks/Deliverables</w:t>
            </w:r>
          </w:p>
        </w:tc>
        <w:tc>
          <w:tcPr>
            <w:tcW w:w="7087" w:type="dxa"/>
            <w:gridSpan w:val="7"/>
          </w:tcPr>
          <w:p w14:paraId="6FBA7E48" w14:textId="0A5D34C2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Days to be consumed per each Task/Deliverable</w:t>
            </w:r>
          </w:p>
        </w:tc>
      </w:tr>
      <w:tr w:rsidR="00601440" w:rsidRPr="00D56AB4" w14:paraId="6D8254BB" w14:textId="55C150F1" w:rsidTr="00601440">
        <w:trPr>
          <w:trHeight w:val="861"/>
        </w:trPr>
        <w:tc>
          <w:tcPr>
            <w:tcW w:w="7674" w:type="dxa"/>
            <w:vMerge/>
          </w:tcPr>
          <w:p w14:paraId="1A6643D3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44B81D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Expert 1</w:t>
            </w:r>
          </w:p>
          <w:p w14:paraId="47580ECB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WG Lead</w:t>
            </w:r>
          </w:p>
        </w:tc>
        <w:tc>
          <w:tcPr>
            <w:tcW w:w="992" w:type="dxa"/>
          </w:tcPr>
          <w:p w14:paraId="183C6EEB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Expert 2</w:t>
            </w:r>
          </w:p>
        </w:tc>
        <w:tc>
          <w:tcPr>
            <w:tcW w:w="992" w:type="dxa"/>
          </w:tcPr>
          <w:p w14:paraId="6177F9CC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Expert 3</w:t>
            </w:r>
          </w:p>
        </w:tc>
        <w:tc>
          <w:tcPr>
            <w:tcW w:w="992" w:type="dxa"/>
          </w:tcPr>
          <w:p w14:paraId="52B6EB70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Expert 4</w:t>
            </w:r>
          </w:p>
        </w:tc>
        <w:tc>
          <w:tcPr>
            <w:tcW w:w="993" w:type="dxa"/>
          </w:tcPr>
          <w:p w14:paraId="4E7309D8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Expert 5</w:t>
            </w:r>
          </w:p>
        </w:tc>
        <w:tc>
          <w:tcPr>
            <w:tcW w:w="992" w:type="dxa"/>
          </w:tcPr>
          <w:p w14:paraId="2E4D7B5C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Expert 6</w:t>
            </w:r>
          </w:p>
        </w:tc>
        <w:tc>
          <w:tcPr>
            <w:tcW w:w="992" w:type="dxa"/>
          </w:tcPr>
          <w:p w14:paraId="744B231C" w14:textId="69F36003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Expert 7</w:t>
            </w:r>
          </w:p>
        </w:tc>
      </w:tr>
      <w:tr w:rsidR="00601440" w:rsidRPr="00D56AB4" w14:paraId="2F837639" w14:textId="45226B94" w:rsidTr="00601440">
        <w:trPr>
          <w:trHeight w:val="371"/>
        </w:trPr>
        <w:tc>
          <w:tcPr>
            <w:tcW w:w="7674" w:type="dxa"/>
          </w:tcPr>
          <w:p w14:paraId="3BF981BF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Task 1:</w:t>
            </w:r>
          </w:p>
          <w:p w14:paraId="6DF340F2" w14:textId="4E7ECC63" w:rsidR="00601440" w:rsidRPr="00D56AB4" w:rsidRDefault="00AC5A47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A47">
              <w:rPr>
                <w:rFonts w:ascii="Times New Roman" w:hAnsi="Times New Roman" w:cs="Times New Roman"/>
                <w:sz w:val="24"/>
                <w:szCs w:val="24"/>
              </w:rPr>
              <w:t xml:space="preserve">The first draft of the Conceptual design and the Feasibility Study, submit to the SEI and the representatives of the Municipality of </w:t>
            </w:r>
            <w:r w:rsidR="00683715">
              <w:rPr>
                <w:rFonts w:ascii="Times New Roman" w:hAnsi="Times New Roman" w:cs="Times New Roman"/>
                <w:sz w:val="24"/>
                <w:szCs w:val="24"/>
              </w:rPr>
              <w:t>Ugljevik</w:t>
            </w:r>
            <w:r w:rsidRPr="00AC5A47">
              <w:rPr>
                <w:rFonts w:ascii="Times New Roman" w:hAnsi="Times New Roman" w:cs="Times New Roman"/>
                <w:sz w:val="24"/>
                <w:szCs w:val="24"/>
              </w:rPr>
              <w:t xml:space="preserve"> for review and comments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80F6579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B4999D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7600E4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0CF130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8D876A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90EA91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85E554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40" w:rsidRPr="00D56AB4" w14:paraId="599A0820" w14:textId="36A3812E" w:rsidTr="00601440">
        <w:trPr>
          <w:trHeight w:val="625"/>
        </w:trPr>
        <w:tc>
          <w:tcPr>
            <w:tcW w:w="7674" w:type="dxa"/>
          </w:tcPr>
          <w:p w14:paraId="615B2F5D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Task 2</w:t>
            </w:r>
            <w:r w:rsidRPr="00D56A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234F325" w14:textId="021BC738" w:rsidR="00601440" w:rsidRPr="00D56AB4" w:rsidRDefault="009B1A62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2">
              <w:rPr>
                <w:rFonts w:ascii="Times New Roman" w:hAnsi="Times New Roman" w:cs="Times New Roman"/>
                <w:sz w:val="24"/>
                <w:szCs w:val="24"/>
              </w:rPr>
              <w:t xml:space="preserve">Submit the final draft of the Conceptual Design and Feasibility Study to SEI and the representatives of the Municipality of </w:t>
            </w:r>
            <w:r w:rsidR="00683715">
              <w:rPr>
                <w:rFonts w:ascii="Times New Roman" w:hAnsi="Times New Roman" w:cs="Times New Roman"/>
                <w:sz w:val="24"/>
                <w:szCs w:val="24"/>
              </w:rPr>
              <w:t>Ugljevik</w:t>
            </w:r>
            <w:r w:rsidRPr="009B1A62">
              <w:rPr>
                <w:rFonts w:ascii="Times New Roman" w:hAnsi="Times New Roman" w:cs="Times New Roman"/>
                <w:sz w:val="24"/>
                <w:szCs w:val="24"/>
              </w:rPr>
              <w:t xml:space="preserve"> for review and comments.</w:t>
            </w:r>
          </w:p>
        </w:tc>
        <w:tc>
          <w:tcPr>
            <w:tcW w:w="1134" w:type="dxa"/>
          </w:tcPr>
          <w:p w14:paraId="446080E6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3DC2B6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6391B6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D9EBE7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3BCF45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8B2F15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9FA2F8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40" w:rsidRPr="00D56AB4" w14:paraId="6045A96C" w14:textId="3F8B716E" w:rsidTr="00601440">
        <w:trPr>
          <w:trHeight w:val="440"/>
        </w:trPr>
        <w:tc>
          <w:tcPr>
            <w:tcW w:w="7674" w:type="dxa"/>
          </w:tcPr>
          <w:p w14:paraId="0536A91E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Task 3</w:t>
            </w:r>
            <w:r w:rsidRPr="00D56A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02902F" w14:textId="1AA4B391" w:rsidR="00601440" w:rsidRPr="00D56AB4" w:rsidRDefault="00414F2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F20">
              <w:rPr>
                <w:rFonts w:ascii="Times New Roman" w:hAnsi="Times New Roman" w:cs="Times New Roman"/>
                <w:sz w:val="24"/>
                <w:szCs w:val="24"/>
              </w:rPr>
              <w:t xml:space="preserve">Prepared investment and technical documentation (Preliminary </w:t>
            </w:r>
            <w:r w:rsidR="0029312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14F20">
              <w:rPr>
                <w:rFonts w:ascii="Times New Roman" w:hAnsi="Times New Roman" w:cs="Times New Roman"/>
                <w:sz w:val="24"/>
                <w:szCs w:val="24"/>
              </w:rPr>
              <w:t>esign)</w:t>
            </w:r>
          </w:p>
        </w:tc>
        <w:tc>
          <w:tcPr>
            <w:tcW w:w="1134" w:type="dxa"/>
          </w:tcPr>
          <w:p w14:paraId="06621BF7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D791BE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FF1D02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08C0A5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D381F0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2CA1BE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8B5157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440" w:rsidRPr="00D56AB4" w14:paraId="516A4BB3" w14:textId="3798525C" w:rsidTr="00601440">
        <w:trPr>
          <w:trHeight w:val="373"/>
        </w:trPr>
        <w:tc>
          <w:tcPr>
            <w:tcW w:w="7674" w:type="dxa"/>
          </w:tcPr>
          <w:p w14:paraId="6B81854D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Task 4:</w:t>
            </w:r>
          </w:p>
          <w:p w14:paraId="62E3B87B" w14:textId="50C2D376" w:rsidR="00601440" w:rsidRPr="00D56AB4" w:rsidRDefault="009F10E4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0E4">
              <w:rPr>
                <w:rFonts w:ascii="Times New Roman" w:hAnsi="Times New Roman" w:cs="Times New Roman"/>
                <w:sz w:val="24"/>
                <w:szCs w:val="24"/>
              </w:rPr>
              <w:t>Report to SEI on the work performed</w:t>
            </w:r>
          </w:p>
        </w:tc>
        <w:tc>
          <w:tcPr>
            <w:tcW w:w="1134" w:type="dxa"/>
          </w:tcPr>
          <w:p w14:paraId="55293AE5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SE"/>
              </w:rPr>
            </w:pPr>
          </w:p>
        </w:tc>
        <w:tc>
          <w:tcPr>
            <w:tcW w:w="992" w:type="dxa"/>
          </w:tcPr>
          <w:p w14:paraId="29C558D5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SE"/>
              </w:rPr>
            </w:pPr>
          </w:p>
        </w:tc>
        <w:tc>
          <w:tcPr>
            <w:tcW w:w="992" w:type="dxa"/>
          </w:tcPr>
          <w:p w14:paraId="12ED9D9A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SE"/>
              </w:rPr>
            </w:pPr>
          </w:p>
        </w:tc>
        <w:tc>
          <w:tcPr>
            <w:tcW w:w="992" w:type="dxa"/>
          </w:tcPr>
          <w:p w14:paraId="40C3D597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SE"/>
              </w:rPr>
            </w:pPr>
          </w:p>
        </w:tc>
        <w:tc>
          <w:tcPr>
            <w:tcW w:w="993" w:type="dxa"/>
          </w:tcPr>
          <w:p w14:paraId="33E5E7FC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SE"/>
              </w:rPr>
            </w:pPr>
          </w:p>
        </w:tc>
        <w:tc>
          <w:tcPr>
            <w:tcW w:w="992" w:type="dxa"/>
          </w:tcPr>
          <w:p w14:paraId="16017821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SE"/>
              </w:rPr>
            </w:pPr>
          </w:p>
        </w:tc>
        <w:tc>
          <w:tcPr>
            <w:tcW w:w="992" w:type="dxa"/>
          </w:tcPr>
          <w:p w14:paraId="699C6E15" w14:textId="77777777" w:rsidR="00601440" w:rsidRPr="00D56AB4" w:rsidRDefault="00601440" w:rsidP="00D56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SE"/>
              </w:rPr>
            </w:pPr>
          </w:p>
        </w:tc>
      </w:tr>
      <w:tr w:rsidR="00601440" w:rsidRPr="00D56AB4" w14:paraId="1CFDED87" w14:textId="72182823" w:rsidTr="00601440">
        <w:trPr>
          <w:trHeight w:val="373"/>
        </w:trPr>
        <w:tc>
          <w:tcPr>
            <w:tcW w:w="7674" w:type="dxa"/>
          </w:tcPr>
          <w:p w14:paraId="75E6F754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price (SEK)</w:t>
            </w:r>
          </w:p>
        </w:tc>
        <w:tc>
          <w:tcPr>
            <w:tcW w:w="6095" w:type="dxa"/>
            <w:gridSpan w:val="6"/>
          </w:tcPr>
          <w:p w14:paraId="38AB4189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SE"/>
              </w:rPr>
            </w:pPr>
          </w:p>
        </w:tc>
        <w:tc>
          <w:tcPr>
            <w:tcW w:w="992" w:type="dxa"/>
          </w:tcPr>
          <w:p w14:paraId="23C8B875" w14:textId="77777777" w:rsidR="00601440" w:rsidRPr="00D56AB4" w:rsidRDefault="00601440" w:rsidP="00D56A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SE"/>
              </w:rPr>
            </w:pPr>
          </w:p>
        </w:tc>
      </w:tr>
    </w:tbl>
    <w:p w14:paraId="7FF2B81F" w14:textId="77777777" w:rsidR="00EC597B" w:rsidRDefault="00EC597B" w:rsidP="00EC597B"/>
    <w:p w14:paraId="6E6CE7A4" w14:textId="77777777" w:rsidR="00FD5196" w:rsidRPr="004C0F84" w:rsidRDefault="00FD5196" w:rsidP="00FD51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C0F84">
        <w:rPr>
          <w:rFonts w:ascii="Times New Roman" w:hAnsi="Times New Roman" w:cs="Times New Roman"/>
          <w:b/>
          <w:bCs/>
          <w:sz w:val="24"/>
          <w:szCs w:val="24"/>
        </w:rPr>
        <w:t>Price Offer (daily rate) in SEK per expert:</w:t>
      </w:r>
    </w:p>
    <w:p w14:paraId="62FF7629" w14:textId="77777777" w:rsidR="00FD5196" w:rsidRPr="00FD5196" w:rsidRDefault="00FD5196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1: SEK</w:t>
      </w:r>
    </w:p>
    <w:p w14:paraId="7D64FF32" w14:textId="77777777" w:rsidR="00FD5196" w:rsidRPr="00FD5196" w:rsidRDefault="00FD5196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2: SEK</w:t>
      </w:r>
    </w:p>
    <w:p w14:paraId="269F2E7B" w14:textId="77777777" w:rsidR="00FD5196" w:rsidRPr="00FD5196" w:rsidRDefault="00FD5196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3: SEK</w:t>
      </w:r>
    </w:p>
    <w:p w14:paraId="43C6EE57" w14:textId="77777777" w:rsidR="00FD5196" w:rsidRPr="00FD5196" w:rsidRDefault="00FD5196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4: SEK</w:t>
      </w:r>
    </w:p>
    <w:p w14:paraId="41B24849" w14:textId="77777777" w:rsidR="00FD5196" w:rsidRPr="00FD5196" w:rsidRDefault="00FD5196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5: SEK</w:t>
      </w:r>
    </w:p>
    <w:p w14:paraId="6F8BF9B3" w14:textId="77777777" w:rsidR="00FD5196" w:rsidRDefault="00FD5196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6: SEK</w:t>
      </w:r>
    </w:p>
    <w:p w14:paraId="460A1051" w14:textId="50578EA1" w:rsidR="00601440" w:rsidRPr="00FD5196" w:rsidRDefault="00601440" w:rsidP="00FD5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Expert 7: SEK</w:t>
      </w:r>
    </w:p>
    <w:p w14:paraId="44DB0615" w14:textId="77777777" w:rsidR="00D56AB4" w:rsidRPr="00FD5196" w:rsidRDefault="00D56AB4" w:rsidP="00EC597B">
      <w:pPr>
        <w:rPr>
          <w:lang w:val="sv-SE"/>
        </w:rPr>
      </w:pPr>
    </w:p>
    <w:sectPr w:rsidR="00D56AB4" w:rsidRPr="00FD5196" w:rsidSect="00DB6570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C36DB"/>
    <w:multiLevelType w:val="hybridMultilevel"/>
    <w:tmpl w:val="75B4D7C6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D716B"/>
    <w:multiLevelType w:val="hybridMultilevel"/>
    <w:tmpl w:val="5DAADDA0"/>
    <w:lvl w:ilvl="0" w:tplc="25EC2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72101"/>
    <w:multiLevelType w:val="hybridMultilevel"/>
    <w:tmpl w:val="871E10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8C9D0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A6AE2"/>
    <w:multiLevelType w:val="hybridMultilevel"/>
    <w:tmpl w:val="3E76B864"/>
    <w:lvl w:ilvl="0" w:tplc="698C9D06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0025"/>
    <w:multiLevelType w:val="hybridMultilevel"/>
    <w:tmpl w:val="CCB260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36783252">
    <w:abstractNumId w:val="8"/>
  </w:num>
  <w:num w:numId="2" w16cid:durableId="645746758">
    <w:abstractNumId w:val="14"/>
  </w:num>
  <w:num w:numId="3" w16cid:durableId="472872136">
    <w:abstractNumId w:val="11"/>
  </w:num>
  <w:num w:numId="4" w16cid:durableId="1341198536">
    <w:abstractNumId w:val="3"/>
  </w:num>
  <w:num w:numId="5" w16cid:durableId="384329531">
    <w:abstractNumId w:val="0"/>
  </w:num>
  <w:num w:numId="6" w16cid:durableId="1825117995">
    <w:abstractNumId w:val="12"/>
  </w:num>
  <w:num w:numId="7" w16cid:durableId="1254901094">
    <w:abstractNumId w:val="6"/>
  </w:num>
  <w:num w:numId="8" w16cid:durableId="1869491733">
    <w:abstractNumId w:val="2"/>
  </w:num>
  <w:num w:numId="9" w16cid:durableId="1446121031">
    <w:abstractNumId w:val="15"/>
  </w:num>
  <w:num w:numId="10" w16cid:durableId="2015917461">
    <w:abstractNumId w:val="7"/>
  </w:num>
  <w:num w:numId="11" w16cid:durableId="1502815237">
    <w:abstractNumId w:val="5"/>
  </w:num>
  <w:num w:numId="12" w16cid:durableId="1619601586">
    <w:abstractNumId w:val="13"/>
  </w:num>
  <w:num w:numId="13" w16cid:durableId="1942227501">
    <w:abstractNumId w:val="1"/>
  </w:num>
  <w:num w:numId="14" w16cid:durableId="679235369">
    <w:abstractNumId w:val="4"/>
  </w:num>
  <w:num w:numId="15" w16cid:durableId="1972783350">
    <w:abstractNumId w:val="9"/>
  </w:num>
  <w:num w:numId="16" w16cid:durableId="9951819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41A80"/>
    <w:rsid w:val="00042AC0"/>
    <w:rsid w:val="00047A44"/>
    <w:rsid w:val="00054195"/>
    <w:rsid w:val="00065565"/>
    <w:rsid w:val="0007004D"/>
    <w:rsid w:val="00070D1D"/>
    <w:rsid w:val="00071FE8"/>
    <w:rsid w:val="00092F39"/>
    <w:rsid w:val="00093DBC"/>
    <w:rsid w:val="00094BDC"/>
    <w:rsid w:val="000A1C50"/>
    <w:rsid w:val="000B5007"/>
    <w:rsid w:val="000D18AF"/>
    <w:rsid w:val="000E31B5"/>
    <w:rsid w:val="000F485C"/>
    <w:rsid w:val="00104E42"/>
    <w:rsid w:val="00110E71"/>
    <w:rsid w:val="00110F1C"/>
    <w:rsid w:val="0011119F"/>
    <w:rsid w:val="00117910"/>
    <w:rsid w:val="00136046"/>
    <w:rsid w:val="00150372"/>
    <w:rsid w:val="00156F10"/>
    <w:rsid w:val="0016093D"/>
    <w:rsid w:val="00161FDE"/>
    <w:rsid w:val="0017563E"/>
    <w:rsid w:val="0017771A"/>
    <w:rsid w:val="00181132"/>
    <w:rsid w:val="0018221B"/>
    <w:rsid w:val="0018760F"/>
    <w:rsid w:val="00193F8D"/>
    <w:rsid w:val="00197B64"/>
    <w:rsid w:val="00197E67"/>
    <w:rsid w:val="001A3BE1"/>
    <w:rsid w:val="001A3E9F"/>
    <w:rsid w:val="001C7C62"/>
    <w:rsid w:val="001D278D"/>
    <w:rsid w:val="001E2645"/>
    <w:rsid w:val="001E46E2"/>
    <w:rsid w:val="001F4456"/>
    <w:rsid w:val="001F7126"/>
    <w:rsid w:val="00242F42"/>
    <w:rsid w:val="002432E8"/>
    <w:rsid w:val="002474EB"/>
    <w:rsid w:val="002515FB"/>
    <w:rsid w:val="002551F9"/>
    <w:rsid w:val="0025523B"/>
    <w:rsid w:val="00263AB3"/>
    <w:rsid w:val="0028316C"/>
    <w:rsid w:val="002903A6"/>
    <w:rsid w:val="00293123"/>
    <w:rsid w:val="002948FB"/>
    <w:rsid w:val="002B5D11"/>
    <w:rsid w:val="002B7F56"/>
    <w:rsid w:val="002B7F8A"/>
    <w:rsid w:val="002C256D"/>
    <w:rsid w:val="002D4A6E"/>
    <w:rsid w:val="002D791E"/>
    <w:rsid w:val="002E2A1E"/>
    <w:rsid w:val="002E390C"/>
    <w:rsid w:val="002E6F61"/>
    <w:rsid w:val="0031174D"/>
    <w:rsid w:val="003169EF"/>
    <w:rsid w:val="003245BD"/>
    <w:rsid w:val="00352C61"/>
    <w:rsid w:val="003623E1"/>
    <w:rsid w:val="003748FA"/>
    <w:rsid w:val="00374F2D"/>
    <w:rsid w:val="00377F2F"/>
    <w:rsid w:val="003816AC"/>
    <w:rsid w:val="00382304"/>
    <w:rsid w:val="00387964"/>
    <w:rsid w:val="0039194D"/>
    <w:rsid w:val="003A477B"/>
    <w:rsid w:val="003B68E4"/>
    <w:rsid w:val="003C47DD"/>
    <w:rsid w:val="003D76B2"/>
    <w:rsid w:val="003D784B"/>
    <w:rsid w:val="003E49AA"/>
    <w:rsid w:val="003F7578"/>
    <w:rsid w:val="003F7806"/>
    <w:rsid w:val="00404A1E"/>
    <w:rsid w:val="00406146"/>
    <w:rsid w:val="00407652"/>
    <w:rsid w:val="00414F20"/>
    <w:rsid w:val="00431A96"/>
    <w:rsid w:val="004339E1"/>
    <w:rsid w:val="004365BC"/>
    <w:rsid w:val="00442838"/>
    <w:rsid w:val="00442F5C"/>
    <w:rsid w:val="0045130A"/>
    <w:rsid w:val="004666EC"/>
    <w:rsid w:val="004673C6"/>
    <w:rsid w:val="0047444D"/>
    <w:rsid w:val="00475C69"/>
    <w:rsid w:val="00483FEF"/>
    <w:rsid w:val="00486E64"/>
    <w:rsid w:val="004942C5"/>
    <w:rsid w:val="00495699"/>
    <w:rsid w:val="0049658C"/>
    <w:rsid w:val="004A05C1"/>
    <w:rsid w:val="004A3547"/>
    <w:rsid w:val="004A6D2D"/>
    <w:rsid w:val="004C0F84"/>
    <w:rsid w:val="004C396D"/>
    <w:rsid w:val="004C690D"/>
    <w:rsid w:val="004D31AE"/>
    <w:rsid w:val="004D328F"/>
    <w:rsid w:val="004D6781"/>
    <w:rsid w:val="004E1DA4"/>
    <w:rsid w:val="004E6BBE"/>
    <w:rsid w:val="0050780E"/>
    <w:rsid w:val="00510483"/>
    <w:rsid w:val="00510D46"/>
    <w:rsid w:val="00517F52"/>
    <w:rsid w:val="00527321"/>
    <w:rsid w:val="00534BDD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5D83"/>
    <w:rsid w:val="00596633"/>
    <w:rsid w:val="005A7841"/>
    <w:rsid w:val="005B33F2"/>
    <w:rsid w:val="005B66CC"/>
    <w:rsid w:val="005C2B11"/>
    <w:rsid w:val="005D4440"/>
    <w:rsid w:val="005E4393"/>
    <w:rsid w:val="005F03D9"/>
    <w:rsid w:val="0060047D"/>
    <w:rsid w:val="00600DBA"/>
    <w:rsid w:val="00601440"/>
    <w:rsid w:val="006045C1"/>
    <w:rsid w:val="0060594A"/>
    <w:rsid w:val="006121C4"/>
    <w:rsid w:val="00613E8D"/>
    <w:rsid w:val="0062376F"/>
    <w:rsid w:val="00646F31"/>
    <w:rsid w:val="00657D8F"/>
    <w:rsid w:val="00663897"/>
    <w:rsid w:val="00664740"/>
    <w:rsid w:val="006671F7"/>
    <w:rsid w:val="00670283"/>
    <w:rsid w:val="00677AA8"/>
    <w:rsid w:val="00683715"/>
    <w:rsid w:val="006A6521"/>
    <w:rsid w:val="006A71C7"/>
    <w:rsid w:val="006C4D20"/>
    <w:rsid w:val="006C53F7"/>
    <w:rsid w:val="006C5A2D"/>
    <w:rsid w:val="006C67F0"/>
    <w:rsid w:val="006D19B0"/>
    <w:rsid w:val="006D6C84"/>
    <w:rsid w:val="00712FA8"/>
    <w:rsid w:val="00714422"/>
    <w:rsid w:val="00730080"/>
    <w:rsid w:val="007371FE"/>
    <w:rsid w:val="00750E0C"/>
    <w:rsid w:val="00752517"/>
    <w:rsid w:val="00776B94"/>
    <w:rsid w:val="007809B0"/>
    <w:rsid w:val="00784D43"/>
    <w:rsid w:val="0078630C"/>
    <w:rsid w:val="007872C0"/>
    <w:rsid w:val="0079105A"/>
    <w:rsid w:val="00796FA1"/>
    <w:rsid w:val="00797F53"/>
    <w:rsid w:val="007A404F"/>
    <w:rsid w:val="007A40F9"/>
    <w:rsid w:val="007A7679"/>
    <w:rsid w:val="007B3129"/>
    <w:rsid w:val="007C1611"/>
    <w:rsid w:val="007C6F43"/>
    <w:rsid w:val="007D24E8"/>
    <w:rsid w:val="007D4B03"/>
    <w:rsid w:val="007E166B"/>
    <w:rsid w:val="007E763D"/>
    <w:rsid w:val="007E77F3"/>
    <w:rsid w:val="007F05BB"/>
    <w:rsid w:val="007F3626"/>
    <w:rsid w:val="007F38A0"/>
    <w:rsid w:val="007F4529"/>
    <w:rsid w:val="00802035"/>
    <w:rsid w:val="008143FD"/>
    <w:rsid w:val="00820641"/>
    <w:rsid w:val="00820895"/>
    <w:rsid w:val="008263C3"/>
    <w:rsid w:val="008274D8"/>
    <w:rsid w:val="00831E3D"/>
    <w:rsid w:val="008376E2"/>
    <w:rsid w:val="00844645"/>
    <w:rsid w:val="00846812"/>
    <w:rsid w:val="00850B8B"/>
    <w:rsid w:val="00855E64"/>
    <w:rsid w:val="008568A5"/>
    <w:rsid w:val="0086173E"/>
    <w:rsid w:val="0087124D"/>
    <w:rsid w:val="00876A04"/>
    <w:rsid w:val="00886014"/>
    <w:rsid w:val="00896300"/>
    <w:rsid w:val="008A22D4"/>
    <w:rsid w:val="008A4ABB"/>
    <w:rsid w:val="008A51B8"/>
    <w:rsid w:val="008B2703"/>
    <w:rsid w:val="008C617F"/>
    <w:rsid w:val="008D1FBC"/>
    <w:rsid w:val="008D22DB"/>
    <w:rsid w:val="008D2D7F"/>
    <w:rsid w:val="008D4FAA"/>
    <w:rsid w:val="008E1F8F"/>
    <w:rsid w:val="008E648E"/>
    <w:rsid w:val="008F4382"/>
    <w:rsid w:val="0090316A"/>
    <w:rsid w:val="00932B6C"/>
    <w:rsid w:val="009345AE"/>
    <w:rsid w:val="0093497C"/>
    <w:rsid w:val="00937804"/>
    <w:rsid w:val="00944B3A"/>
    <w:rsid w:val="00953A9A"/>
    <w:rsid w:val="00957A44"/>
    <w:rsid w:val="009702F9"/>
    <w:rsid w:val="009760C8"/>
    <w:rsid w:val="009811A9"/>
    <w:rsid w:val="00982DAE"/>
    <w:rsid w:val="009A233B"/>
    <w:rsid w:val="009A578B"/>
    <w:rsid w:val="009A6E6F"/>
    <w:rsid w:val="009A7036"/>
    <w:rsid w:val="009A71E4"/>
    <w:rsid w:val="009B1A62"/>
    <w:rsid w:val="009E039D"/>
    <w:rsid w:val="009E3DC9"/>
    <w:rsid w:val="009E7BB1"/>
    <w:rsid w:val="009F10E4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73E7C"/>
    <w:rsid w:val="00A81882"/>
    <w:rsid w:val="00A8201F"/>
    <w:rsid w:val="00A95680"/>
    <w:rsid w:val="00AA158E"/>
    <w:rsid w:val="00AC5A47"/>
    <w:rsid w:val="00AD1617"/>
    <w:rsid w:val="00AD338F"/>
    <w:rsid w:val="00AE42CE"/>
    <w:rsid w:val="00B028DF"/>
    <w:rsid w:val="00B206D2"/>
    <w:rsid w:val="00B217C0"/>
    <w:rsid w:val="00B2514E"/>
    <w:rsid w:val="00B300E4"/>
    <w:rsid w:val="00B30E5A"/>
    <w:rsid w:val="00B35CE6"/>
    <w:rsid w:val="00B44AF5"/>
    <w:rsid w:val="00B57EAF"/>
    <w:rsid w:val="00B66F54"/>
    <w:rsid w:val="00B67BAF"/>
    <w:rsid w:val="00B81B69"/>
    <w:rsid w:val="00B9660E"/>
    <w:rsid w:val="00BA074B"/>
    <w:rsid w:val="00BA26F0"/>
    <w:rsid w:val="00BA718C"/>
    <w:rsid w:val="00BA7A98"/>
    <w:rsid w:val="00BA7D2A"/>
    <w:rsid w:val="00BB1218"/>
    <w:rsid w:val="00BB2C43"/>
    <w:rsid w:val="00BB3378"/>
    <w:rsid w:val="00BC6883"/>
    <w:rsid w:val="00BD101F"/>
    <w:rsid w:val="00BF0AB0"/>
    <w:rsid w:val="00C111AC"/>
    <w:rsid w:val="00C13671"/>
    <w:rsid w:val="00C15C0B"/>
    <w:rsid w:val="00C16C91"/>
    <w:rsid w:val="00C221BF"/>
    <w:rsid w:val="00C23078"/>
    <w:rsid w:val="00C303FB"/>
    <w:rsid w:val="00C43C06"/>
    <w:rsid w:val="00C45AA7"/>
    <w:rsid w:val="00C46696"/>
    <w:rsid w:val="00C514B1"/>
    <w:rsid w:val="00C54838"/>
    <w:rsid w:val="00C6017B"/>
    <w:rsid w:val="00C90835"/>
    <w:rsid w:val="00C9471F"/>
    <w:rsid w:val="00C95CEB"/>
    <w:rsid w:val="00CA6739"/>
    <w:rsid w:val="00CB5BB5"/>
    <w:rsid w:val="00CC178B"/>
    <w:rsid w:val="00CC4B5A"/>
    <w:rsid w:val="00CC52B5"/>
    <w:rsid w:val="00CE17C8"/>
    <w:rsid w:val="00CE621E"/>
    <w:rsid w:val="00CF4C55"/>
    <w:rsid w:val="00CF5972"/>
    <w:rsid w:val="00CF701C"/>
    <w:rsid w:val="00D048A0"/>
    <w:rsid w:val="00D055AE"/>
    <w:rsid w:val="00D11BDD"/>
    <w:rsid w:val="00D1294D"/>
    <w:rsid w:val="00D21D57"/>
    <w:rsid w:val="00D30827"/>
    <w:rsid w:val="00D36DA2"/>
    <w:rsid w:val="00D3769E"/>
    <w:rsid w:val="00D56AB4"/>
    <w:rsid w:val="00D73EDC"/>
    <w:rsid w:val="00D80A7B"/>
    <w:rsid w:val="00D81D1E"/>
    <w:rsid w:val="00D90D6A"/>
    <w:rsid w:val="00D9479B"/>
    <w:rsid w:val="00D96523"/>
    <w:rsid w:val="00DB6570"/>
    <w:rsid w:val="00DC0BC9"/>
    <w:rsid w:val="00DC1EEE"/>
    <w:rsid w:val="00DC200F"/>
    <w:rsid w:val="00DC3658"/>
    <w:rsid w:val="00DD0941"/>
    <w:rsid w:val="00DD2963"/>
    <w:rsid w:val="00DF33F2"/>
    <w:rsid w:val="00DF5C0D"/>
    <w:rsid w:val="00DF6AE4"/>
    <w:rsid w:val="00DF7A2C"/>
    <w:rsid w:val="00E002C8"/>
    <w:rsid w:val="00E02A30"/>
    <w:rsid w:val="00E04F1A"/>
    <w:rsid w:val="00E07660"/>
    <w:rsid w:val="00E12796"/>
    <w:rsid w:val="00E151B3"/>
    <w:rsid w:val="00E20762"/>
    <w:rsid w:val="00E26445"/>
    <w:rsid w:val="00E32583"/>
    <w:rsid w:val="00E37AFC"/>
    <w:rsid w:val="00E61067"/>
    <w:rsid w:val="00E6436A"/>
    <w:rsid w:val="00E77BCC"/>
    <w:rsid w:val="00E8432C"/>
    <w:rsid w:val="00E86D2A"/>
    <w:rsid w:val="00EA70F2"/>
    <w:rsid w:val="00EA7A9E"/>
    <w:rsid w:val="00EC597B"/>
    <w:rsid w:val="00EC65FC"/>
    <w:rsid w:val="00EE1C20"/>
    <w:rsid w:val="00EE1EB5"/>
    <w:rsid w:val="00EE203E"/>
    <w:rsid w:val="00EE6149"/>
    <w:rsid w:val="00EF1276"/>
    <w:rsid w:val="00F0422F"/>
    <w:rsid w:val="00F16E37"/>
    <w:rsid w:val="00F22E5E"/>
    <w:rsid w:val="00F3096A"/>
    <w:rsid w:val="00F43539"/>
    <w:rsid w:val="00F6677E"/>
    <w:rsid w:val="00F75CCF"/>
    <w:rsid w:val="00F76D3F"/>
    <w:rsid w:val="00F85CFF"/>
    <w:rsid w:val="00F92DA5"/>
    <w:rsid w:val="00F9726D"/>
    <w:rsid w:val="00FA0AEF"/>
    <w:rsid w:val="00FB07EC"/>
    <w:rsid w:val="00FB0803"/>
    <w:rsid w:val="00FB1D4A"/>
    <w:rsid w:val="00FB2D82"/>
    <w:rsid w:val="00FB7E54"/>
    <w:rsid w:val="00FC7FA2"/>
    <w:rsid w:val="00FD5196"/>
    <w:rsid w:val="00FE011E"/>
    <w:rsid w:val="00FE58E0"/>
    <w:rsid w:val="00FE6DA5"/>
    <w:rsid w:val="00FF0EB2"/>
    <w:rsid w:val="00FF5644"/>
    <w:rsid w:val="46032A42"/>
    <w:rsid w:val="6482669E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urful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aragraph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SE"/>
      <w14:ligatures w14:val="none"/>
    </w:rPr>
  </w:style>
  <w:style w:type="character" w:customStyle="1" w:styleId="normaltextrun">
    <w:name w:val="normaltextrun"/>
    <w:basedOn w:val="DefaultParagraphFont"/>
    <w:rsid w:val="004C690D"/>
  </w:style>
  <w:style w:type="character" w:customStyle="1" w:styleId="eop">
    <w:name w:val="eop"/>
    <w:basedOn w:val="DefaultParagraphFont"/>
    <w:rsid w:val="004C690D"/>
  </w:style>
  <w:style w:type="character" w:customStyle="1" w:styleId="Heading1Char">
    <w:name w:val="Heading 1 Char"/>
    <w:basedOn w:val="DefaultParagraphFont"/>
    <w:link w:val="Heading1"/>
    <w:uiPriority w:val="9"/>
    <w:rsid w:val="008712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B31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C02F5D51462438F4C5438879580E2" ma:contentTypeVersion="15" ma:contentTypeDescription="Create a new document." ma:contentTypeScope="" ma:versionID="985feddc68ef8563fd28e1df64829f5b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c551d47d32228061f96fb6eac78d8c1f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7a2516-3c58-40bd-af44-a578b557d77d" xsi:nil="true"/>
    <lcf76f155ced4ddcb4097134ff3c332f xmlns="c147ac39-b919-4f5c-bd95-0000eac9544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19A245-485C-44DF-A1C2-26EA7B56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7a2516-3c58-40bd-af44-a578b557d77d"/>
    <ds:schemaRef ds:uri="c147ac39-b919-4f5c-bd95-0000eac95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D6B411-6A5C-4591-82CA-B523F7C47CBA}">
  <ds:schemaRefs>
    <ds:schemaRef ds:uri="http://schemas.microsoft.com/office/2006/metadata/properties"/>
    <ds:schemaRef ds:uri="http://schemas.microsoft.com/office/infopath/2007/PartnerControls"/>
    <ds:schemaRef ds:uri="067a2516-3c58-40bd-af44-a578b557d77d"/>
    <ds:schemaRef ds:uri="c147ac39-b919-4f5c-bd95-0000eac9544e"/>
  </ds:schemaRefs>
</ds:datastoreItem>
</file>

<file path=customXml/itemProps4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7</Pages>
  <Words>1284</Words>
  <Characters>8573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Links>
    <vt:vector size="84" baseType="variant">
      <vt:variant>
        <vt:i4>6946871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_Annex_4__CVs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_Toc152232268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_Toc152232267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_Toc152232266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_Toc152232265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_Toc152232264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_Toc152232263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_Toc152232262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_Toc152232261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_Toc152232260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_Toc152232259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_Toc152232258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_Toc152232257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_Toc152232256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 Hajdini</dc:creator>
  <cp:keywords/>
  <dc:description/>
  <cp:lastModifiedBy>SEI</cp:lastModifiedBy>
  <cp:revision>373</cp:revision>
  <dcterms:created xsi:type="dcterms:W3CDTF">2023-11-07T17:07:00Z</dcterms:created>
  <dcterms:modified xsi:type="dcterms:W3CDTF">2025-02-26T08:07:00Z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</Properties>
</file>